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B01839" w:rsidP="004D2352">
      <w:pPr>
        <w:contextualSpacing/>
        <w:jc w:val="center"/>
        <w:rPr>
          <w:rFonts w:ascii="Arial" w:hAnsi="Arial" w:cs="Arial"/>
          <w:sz w:val="20"/>
          <w:szCs w:val="20"/>
        </w:rPr>
      </w:pPr>
      <w:r w:rsidRPr="00B01839">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B01839" w:rsidP="004D2352">
      <w:pPr>
        <w:contextualSpacing/>
        <w:jc w:val="center"/>
        <w:rPr>
          <w:rFonts w:ascii="Arial" w:hAnsi="Arial" w:cs="Arial"/>
          <w:sz w:val="20"/>
          <w:szCs w:val="20"/>
        </w:rPr>
      </w:pPr>
    </w:p>
    <w:p w:rsidR="00752BB5" w:rsidRPr="00B01839" w:rsidP="005E2687">
      <w:pPr>
        <w:contextualSpacing/>
        <w:jc w:val="center"/>
        <w:rPr>
          <w:rFonts w:ascii="Arial" w:hAnsi="Arial" w:cs="Arial"/>
          <w:b/>
          <w:bCs/>
          <w:sz w:val="20"/>
          <w:szCs w:val="20"/>
        </w:rPr>
      </w:pPr>
      <w:r w:rsidRPr="00B01839" w:rsidR="00F2366A">
        <w:rPr>
          <w:rFonts w:ascii="Arial" w:hAnsi="Arial" w:cs="Arial"/>
          <w:b/>
          <w:bCs/>
          <w:noProof/>
          <w:sz w:val="20"/>
          <w:szCs w:val="20"/>
        </w:rPr>
        <w:t>Updates in</w:t>
      </w:r>
      <w:r w:rsidRPr="00B01839">
        <w:rPr>
          <w:rFonts w:ascii="Arial" w:hAnsi="Arial" w:cs="Arial"/>
          <w:b/>
          <w:bCs/>
          <w:sz w:val="20"/>
          <w:szCs w:val="20"/>
        </w:rPr>
        <w:t xml:space="preserve"> Hospice and Palliative Medicine and Intensive Physician Board Review Course 2022</w:t>
      </w:r>
    </w:p>
    <w:p w:rsidR="001819D5" w:rsidRPr="00FE547D" w:rsidP="00FE547D">
      <w:pPr>
        <w:contextualSpacing/>
        <w:jc w:val="center"/>
        <w:rPr>
          <w:rFonts w:ascii="Arial" w:hAnsi="Arial" w:cs="Arial"/>
          <w:b/>
          <w:bCs/>
          <w:sz w:val="20"/>
          <w:szCs w:val="20"/>
        </w:rPr>
      </w:pPr>
      <w:r w:rsidRPr="00B01839" w:rsidR="00F2366A">
        <w:rPr>
          <w:rFonts w:ascii="Arial" w:hAnsi="Arial" w:cs="Arial"/>
          <w:b/>
          <w:bCs/>
          <w:noProof/>
          <w:sz w:val="20"/>
          <w:szCs w:val="20"/>
        </w:rPr>
        <w:t>9/20</w:t>
      </w:r>
      <w:r w:rsidRPr="00B01839">
        <w:rPr>
          <w:rFonts w:ascii="Arial" w:hAnsi="Arial" w:cs="Arial"/>
          <w:b/>
          <w:bCs/>
          <w:sz w:val="20"/>
          <w:szCs w:val="20"/>
        </w:rPr>
        <w:t>/2022 8:00:00 AM</w:t>
      </w:r>
      <w:r w:rsidRPr="00B01839">
        <w:rPr>
          <w:rFonts w:ascii="Arial" w:hAnsi="Arial" w:cs="Arial"/>
          <w:b/>
          <w:bCs/>
          <w:sz w:val="20"/>
          <w:szCs w:val="20"/>
        </w:rPr>
        <w:t xml:space="preserve"> - </w:t>
      </w:r>
      <w:r w:rsidRPr="00B01839" w:rsidR="00F2366A">
        <w:rPr>
          <w:rFonts w:ascii="Arial" w:hAnsi="Arial" w:cs="Arial"/>
          <w:b/>
          <w:bCs/>
          <w:noProof/>
          <w:sz w:val="20"/>
          <w:szCs w:val="20"/>
        </w:rPr>
        <w:t>9/22</w:t>
      </w:r>
      <w:r w:rsidRPr="00B01839">
        <w:rPr>
          <w:rFonts w:ascii="Arial" w:hAnsi="Arial" w:cs="Arial"/>
          <w:b/>
          <w:bCs/>
          <w:sz w:val="20"/>
          <w:szCs w:val="20"/>
        </w:rPr>
        <w:t>/2022 5:30:00 PM</w:t>
      </w:r>
    </w:p>
    <w:p w:rsidR="00752BB5" w:rsidRPr="00B01839" w:rsidP="005E2687">
      <w:pPr>
        <w:contextualSpacing/>
        <w:jc w:val="center"/>
        <w:rPr>
          <w:rFonts w:ascii="Arial" w:hAnsi="Arial" w:cs="Arial"/>
          <w:b/>
          <w:bCs/>
          <w:sz w:val="20"/>
          <w:szCs w:val="20"/>
        </w:rPr>
      </w:pPr>
    </w:p>
    <w:p w:rsidR="000C27EB" w:rsidRPr="00B01839" w:rsidP="005E2687">
      <w:pPr>
        <w:contextualSpacing/>
        <w:jc w:val="center"/>
        <w:rPr>
          <w:rFonts w:ascii="Arial" w:hAnsi="Arial" w:cs="Arial"/>
          <w:b/>
          <w:bCs/>
          <w:sz w:val="20"/>
          <w:szCs w:val="20"/>
        </w:rPr>
      </w:pPr>
    </w:p>
    <w:p w:rsidR="00FE547D" w:rsidRPr="004A4A95" w:rsidP="00FE547D">
      <w:pPr>
        <w:contextualSpacing/>
        <w:rPr>
          <w:rFonts w:ascii="Arial" w:hAnsi="Arial" w:cs="Arial"/>
          <w:b/>
          <w:bCs/>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fldChar w:fldCharType="begin"/>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Hospice/Palliative Care</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0</w:instrText>
      </w:r>
      <w:r w:rsidRPr="004A4A95">
        <w:rPr>
          <w:rFonts w:ascii="Arial" w:hAnsi="Arial" w:cs="Arial"/>
          <w:sz w:val="20"/>
          <w:szCs w:val="20"/>
        </w:rPr>
        <w:fldChar w:fldCharType="end"/>
      </w:r>
      <w:r w:rsidRPr="004A4A95">
        <w:rPr>
          <w:rFonts w:ascii="Arial" w:hAnsi="Arial" w:cs="Arial"/>
          <w:sz w:val="20"/>
          <w:szCs w:val="20"/>
        </w:rPr>
        <w:instrText xml:space="preserve">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&gt; 0 "</w:instrText>
      </w:r>
      <w:r w:rsidRPr="004A4A95">
        <w:rPr>
          <w:rFonts w:ascii="Arial" w:hAnsi="Arial" w:cs="Arial"/>
          <w:b/>
          <w:bCs/>
          <w:sz w:val="20"/>
          <w:szCs w:val="20"/>
        </w:rPr>
        <w:instrText>Target Audience:</w:instrTex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Hospice/Palliative Care</w:instrText>
      </w:r>
      <w:r w:rsidRPr="004A4A95">
        <w:rPr>
          <w:rFonts w:ascii="Arial" w:hAnsi="Arial" w:cs="Arial"/>
          <w:sz w:val="20"/>
          <w:szCs w:val="20"/>
        </w:rPr>
        <w:instrText>"</w:instrText>
      </w:r>
      <w:r w:rsidRPr="004A4A95">
        <w:rPr>
          <w:rFonts w:ascii="Arial" w:hAnsi="Arial" w:cs="Arial"/>
          <w:sz w:val="20"/>
          <w:szCs w:val="20"/>
        </w:rPr>
        <w:instrText xml:space="preserve"> &lt;&gt; "" "Specialties:</w:instrText>
      </w:r>
      <w:r w:rsidRPr="004A4A95">
        <w:rPr>
          <w:rFonts w:ascii="Arial" w:hAnsi="Arial" w:cs="Arial"/>
          <w:sz w:val="20"/>
          <w:szCs w:val="20"/>
        </w:rPr>
        <w:tab/>
      </w:r>
      <w:r w:rsidRPr="004A4A95">
        <w:rPr>
          <w:rFonts w:ascii="Arial" w:hAnsi="Arial" w:cs="Arial"/>
          <w:sz w:val="20"/>
          <w:szCs w:val="20"/>
        </w:rPr>
        <w:instrText>Hospice/Palliative Care</w:instrText>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instrText>Specialties:</w:instrText>
      </w:r>
      <w:r w:rsidRPr="004A4A95">
        <w:rPr>
          <w:rFonts w:ascii="Arial" w:hAnsi="Arial" w:cs="Arial"/>
          <w:sz w:val="20"/>
          <w:szCs w:val="20"/>
        </w:rPr>
        <w:tab/>
      </w:r>
      <w:r w:rsidRPr="004A4A95">
        <w:rPr>
          <w:rFonts w:ascii="Arial" w:hAnsi="Arial" w:cs="Arial"/>
          <w:sz w:val="20"/>
          <w:szCs w:val="20"/>
        </w:rPr>
        <w:instrText>Hospice/Palliative Care</w:instrText>
      </w: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w:instrText>
      </w:r>
      <w:r w:rsidRPr="004A4A95">
        <w:rPr>
          <w:rFonts w:ascii="Arial" w:hAnsi="Arial" w:cs="Arial"/>
          <w:sz w:val="20"/>
          <w:szCs w:val="20"/>
        </w:rPr>
        <w:instrText xml:space="preserve"> &lt;&gt; "" "</w:instrText>
      </w:r>
    </w:p>
    <w:p w:rsidR="00FE547D" w:rsidRPr="004A4A95" w:rsidP="00FE547D">
      <w:pPr>
        <w:ind w:left="2160" w:hanging="1440"/>
        <w:contextualSpacing/>
        <w:rPr>
          <w:rFonts w:ascii="Arial" w:hAnsi="Arial" w:cs="Arial"/>
          <w:noProof/>
          <w:sz w:val="20"/>
          <w:szCs w:val="20"/>
        </w:rPr>
      </w:pPr>
      <w:r w:rsidRPr="004A4A95">
        <w:rPr>
          <w:rFonts w:ascii="Arial" w:hAnsi="Arial" w:cs="Arial"/>
          <w:sz w:val="20"/>
          <w:szCs w:val="20"/>
        </w:rPr>
        <w:instrText>Professions:</w:instrText>
      </w:r>
      <w:r w:rsidRPr="004A4A95">
        <w:rPr>
          <w:rFonts w:ascii="Arial" w:hAnsi="Arial" w:cs="Arial"/>
          <w:sz w:val="20"/>
          <w:szCs w:val="20"/>
        </w:rPr>
        <w:tab/>
      </w:r>
      <w:r w:rsidRPr="004A4A95">
        <w:rPr>
          <w:rFonts w:ascii="Arial" w:hAnsi="Arial" w:cs="Arial"/>
          <w:sz w:val="20"/>
          <w:szCs w:val="20"/>
        </w:rPr>
        <w:fldChar w:fldCharType="begin"/>
      </w:r>
      <w:r w:rsidRPr="004A4A95">
        <w:rPr>
          <w:rFonts w:ascii="Arial" w:hAnsi="Arial" w:cs="Arial"/>
          <w:sz w:val="20"/>
          <w:szCs w:val="20"/>
        </w:rPr>
        <w:instrText xml:space="preserve"> MERGEFIELD TargetProfessions </w:instrText>
      </w:r>
      <w:r w:rsidRPr="004A4A95">
        <w:rPr>
          <w:rFonts w:ascii="Arial" w:hAnsi="Arial" w:cs="Arial"/>
          <w:sz w:val="20"/>
          <w:szCs w:val="20"/>
        </w:rPr>
        <w:fldChar w:fldCharType="separate"/>
      </w:r>
      <w:r w:rsidRPr="004A4A95">
        <w:rPr>
          <w:rFonts w:ascii="Arial" w:hAnsi="Arial" w:cs="Arial"/>
          <w:noProof/>
          <w:sz w:val="20"/>
          <w:szCs w:val="20"/>
        </w:rPr>
        <w:instrText>«TargetProfessions»</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fldChar w:fldCharType="end"/>
      </w:r>
    </w:p>
    <w:p w:rsidR="00FE547D" w:rsidRPr="004A4A95" w:rsidP="00FE547D">
      <w:pPr>
        <w:contextualSpacing/>
        <w:rPr>
          <w:rFonts w:ascii="Arial" w:hAnsi="Arial" w:cs="Arial"/>
          <w:sz w:val="20"/>
          <w:szCs w:val="20"/>
        </w:rPr>
      </w:pPr>
    </w:p>
    <w:p w:rsidR="00FE547D" w:rsidRPr="004A4A95" w:rsidP="00FE547D">
      <w:pPr>
        <w:contextualSpacing/>
        <w:rPr>
          <w:rFonts w:ascii="Arial" w:hAnsi="Arial" w:cs="Arial"/>
          <w:b/>
          <w:bCs/>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Target Audience:</w: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t>Specialties:</w:t>
      </w:r>
      <w:r w:rsidRPr="004A4A95">
        <w:rPr>
          <w:rFonts w:ascii="Arial" w:hAnsi="Arial" w:cs="Arial"/>
          <w:sz w:val="20"/>
          <w:szCs w:val="20"/>
        </w:rPr>
        <w:tab/>
      </w:r>
      <w:r w:rsidRPr="004A4A95">
        <w:rPr>
          <w:rFonts w:ascii="Arial" w:hAnsi="Arial" w:cs="Arial"/>
          <w:sz w:val="20"/>
          <w:szCs w:val="20"/>
        </w:rPr>
        <w:t>Hospice/Palliative Care</w:t>
      </w:r>
    </w:p>
    <w:p w:rsidR="00FE547D" w:rsidRPr="004A4A95" w:rsidP="00FE547D">
      <w:pPr>
        <w:contextualSpacing/>
        <w:rPr>
          <w:rFonts w:ascii="Arial" w:hAnsi="Arial" w:cs="Arial"/>
          <w:sz w:val="20"/>
          <w:szCs w:val="20"/>
        </w:rPr>
      </w:pPr>
    </w:p>
    <w:p w:rsidRPr="004A4A95" w:rsidP="00FE547D">
      <w:pPr>
        <w:contextualSpacing/>
        <w:rPr>
          <w:rFonts w:ascii="Arial" w:hAnsi="Arial" w:cs="Arial"/>
          <w:sz w:val="20"/>
          <w:szCs w:val="20"/>
        </w:rPr>
      </w:pP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Pr>
          <w:rtl w:val="0"/>
        </w:rPr>
        <w:instrText>This Board Review Course will allow physicians, fellows and advanced nurse practitioners to gain the knowledge and competence pertaining to symptom and pain management, issues facing patients at end-of-life, and effective communication techniques to implement into clinical practice.</w:instrText>
      </w:r>
      <w:r w:rsidRPr="004A4A95">
        <w:rPr>
          <w:rFonts w:ascii="Arial" w:hAnsi="Arial" w:cs="Arial"/>
          <w:sz w:val="20"/>
          <w:szCs w:val="20"/>
        </w:rPr>
        <w:instrText>" &lt;&gt; "" "</w:instrText>
      </w:r>
      <w:r w:rsidRPr="004A4A95">
        <w:rPr>
          <w:rFonts w:ascii="Arial" w:hAnsi="Arial" w:cs="Arial"/>
          <w:b/>
          <w:bCs/>
          <w:sz w:val="20"/>
          <w:szCs w:val="20"/>
        </w:rPr>
        <w:instrText>Description:</w:instrText>
      </w:r>
    </w:p>
    <w:p w:rsidR="00FE547D" w:rsidRPr="004A4A95" w:rsidP="00FE547D">
      <w:pPr>
        <w:rPr>
          <w:rFonts w:ascii="Arial" w:hAnsi="Arial" w:cs="Arial"/>
          <w:sz w:val="20"/>
          <w:szCs w:val="20"/>
        </w:rPr>
      </w:pPr>
      <w:r>
        <w:rPr>
          <w:rtl w:val="0"/>
        </w:rPr>
        <w:instrText>This Board Review Course will allow physicians, fellows and advanced nurse practitioners to gain the knowledge and competence pertaining to symptom and pain management, issues facing patients at end-of-life, and effective communication techniques to implement into clinical practice.</w:instrText>
      </w:r>
    </w:p>
    <w:p w:rsidR="00FE547D" w:rsidRPr="004A4A95" w:rsidP="00FE547D">
      <w:pPr>
        <w:rPr>
          <w:rFonts w:ascii="Arial" w:hAnsi="Arial" w:cs="Arial"/>
          <w:sz w:val="20"/>
          <w:szCs w:val="20"/>
        </w:rPr>
      </w:pPr>
    </w:p>
    <w:p w:rsidR="00FE547D" w:rsidRPr="004A4A95" w:rsidP="00FE547D">
      <w:pPr>
        <w:rPr>
          <w:rFonts w:ascii="Arial" w:hAnsi="Arial" w:cs="Arial"/>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Description:</w:t>
      </w:r>
    </w:p>
    <w:p w:rsidR="00FE547D" w:rsidRPr="004A4A95" w:rsidP="00FE547D">
      <w:pPr>
        <w:rPr>
          <w:rFonts w:ascii="Arial" w:hAnsi="Arial" w:cs="Arial"/>
          <w:sz w:val="20"/>
          <w:szCs w:val="20"/>
        </w:rPr>
      </w:pPr>
      <w:r>
        <w:rPr>
          <w:rtl w:val="0"/>
        </w:rPr>
        <w:t>This Board Review Course will allow physicians, fellows and advanced nurse practitioners to gain the knowledge and competence pertaining to symptom and pain management, issues facing patients at end-of-life, and effective communication techniques to implement into clinical practice.</w:t>
      </w:r>
    </w:p>
    <w:p w:rsidR="00FE547D" w:rsidRPr="004A4A95" w:rsidP="00FE547D">
      <w:pPr>
        <w:rPr>
          <w:rFonts w:ascii="Arial" w:hAnsi="Arial" w:cs="Arial"/>
          <w:sz w:val="20"/>
          <w:szCs w:val="20"/>
        </w:rPr>
      </w:pPr>
    </w:p>
    <w:p w:rsidRPr="004A4A95" w:rsidP="00FE547D">
      <w:pPr>
        <w:rPr>
          <w:rFonts w:ascii="Arial" w:hAnsi="Arial" w:cs="Arial"/>
          <w:sz w:val="20"/>
          <w:szCs w:val="20"/>
        </w:rPr>
      </w:pPr>
      <w:r w:rsidRPr="004A4A95">
        <w:rPr>
          <w:rFonts w:ascii="Arial" w:hAnsi="Arial" w:cs="Arial"/>
          <w:sz w:val="20"/>
          <w:szCs w:val="20"/>
        </w:rPr>
        <w:fldChar w:fldCharType="end"/>
      </w:r>
    </w:p>
    <w:p w:rsidR="00EC7729" w:rsidRPr="00B01839" w:rsidP="00EC7729">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1 Interpret spiritual, legal and medical issues facing patients at end of life;</w:instrText>
      </w:r>
    </w:p>
    <w:p w:rsidRPr="00B01839" w:rsidP="00EC7729">
      <w:pPr>
        <w:rPr>
          <w:rFonts w:ascii="Arial" w:hAnsi="Arial" w:cs="Arial"/>
          <w:sz w:val="20"/>
          <w:szCs w:val="20"/>
        </w:rPr>
      </w:pPr>
      <w:r w:rsidRPr="00B01839">
        <w:rPr>
          <w:rFonts w:ascii="Arial" w:hAnsi="Arial" w:cs="Arial"/>
          <w:sz w:val="20"/>
          <w:szCs w:val="20"/>
        </w:rPr>
        <w:instrText>1 Demonstrate effective communication techniques with patients in the advanced stages of cancer or debilitating disease and provide quality end of life care</w:instrText>
      </w:r>
    </w:p>
    <w:p w:rsidRPr="00B01839" w:rsidP="00EC7729">
      <w:pPr>
        <w:rPr>
          <w:rFonts w:ascii="Arial" w:hAnsi="Arial" w:cs="Arial"/>
          <w:sz w:val="20"/>
          <w:szCs w:val="20"/>
        </w:rPr>
      </w:pPr>
      <w:r w:rsidRPr="00B01839">
        <w:rPr>
          <w:rFonts w:ascii="Arial" w:hAnsi="Arial" w:cs="Arial"/>
          <w:sz w:val="20"/>
          <w:szCs w:val="20"/>
        </w:rPr>
        <w:instrText>4 Identify non-cancer conditions needing palliative care.</w:instrText>
      </w:r>
    </w:p>
    <w:p w:rsidRPr="00B01839" w:rsidP="00EC7729">
      <w:pPr>
        <w:rPr>
          <w:rFonts w:ascii="Arial" w:hAnsi="Arial" w:cs="Arial"/>
          <w:sz w:val="20"/>
          <w:szCs w:val="20"/>
        </w:rPr>
      </w:pPr>
      <w:r w:rsidRPr="00B01839">
        <w:rPr>
          <w:rFonts w:ascii="Arial" w:hAnsi="Arial" w:cs="Arial"/>
          <w:sz w:val="20"/>
          <w:szCs w:val="20"/>
        </w:rPr>
        <w:instrText>5 Provide optimal end-of-life care including symptom management, psychosocial support and state-of-the-art pain management;</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Pr>
          <w:rFonts w:ascii="Arial" w:hAnsi="Arial" w:cs="Arial"/>
          <w:b/>
          <w:bCs/>
          <w:sz w:val="20"/>
          <w:szCs w:val="20"/>
        </w:rPr>
        <w:instrText>Learning Objectives:</w:instrText>
      </w:r>
    </w:p>
    <w:p w:rsidR="00EC7729" w:rsidRPr="00B01839" w:rsidP="00EC7729">
      <w:pPr>
        <w:rPr>
          <w:rFonts w:ascii="Arial" w:hAnsi="Arial" w:cs="Arial"/>
          <w:sz w:val="20"/>
          <w:szCs w:val="20"/>
        </w:rPr>
      </w:pPr>
      <w:r w:rsidRPr="00B01839">
        <w:rPr>
          <w:rFonts w:ascii="Arial" w:hAnsi="Arial" w:cs="Arial"/>
          <w:sz w:val="20"/>
          <w:szCs w:val="20"/>
        </w:rPr>
        <w:instrText>1 Interpret spiritual, legal and medical issues facing patients at end of life;</w:instrText>
      </w:r>
    </w:p>
    <w:p w:rsidRPr="00B01839" w:rsidP="00EC7729">
      <w:pPr>
        <w:rPr>
          <w:rFonts w:ascii="Arial" w:hAnsi="Arial" w:cs="Arial"/>
          <w:sz w:val="20"/>
          <w:szCs w:val="20"/>
        </w:rPr>
      </w:pPr>
      <w:r w:rsidRPr="00B01839">
        <w:rPr>
          <w:rFonts w:ascii="Arial" w:hAnsi="Arial" w:cs="Arial"/>
          <w:sz w:val="20"/>
          <w:szCs w:val="20"/>
        </w:rPr>
        <w:instrText>1 Demonstrate effective communication techniques with patients in the advanced stages of cancer or debilitating disease and provide quality end of life care</w:instrText>
      </w:r>
    </w:p>
    <w:p w:rsidRPr="00B01839" w:rsidP="00EC7729">
      <w:pPr>
        <w:rPr>
          <w:rFonts w:ascii="Arial" w:hAnsi="Arial" w:cs="Arial"/>
          <w:sz w:val="20"/>
          <w:szCs w:val="20"/>
        </w:rPr>
      </w:pPr>
      <w:r w:rsidRPr="00B01839">
        <w:rPr>
          <w:rFonts w:ascii="Arial" w:hAnsi="Arial" w:cs="Arial"/>
          <w:sz w:val="20"/>
          <w:szCs w:val="20"/>
        </w:rPr>
        <w:instrText>4 Identify non-cancer conditions needing palliative care.</w:instrText>
      </w:r>
    </w:p>
    <w:p w:rsidRPr="00B01839" w:rsidP="00EC7729">
      <w:pPr>
        <w:rPr>
          <w:rFonts w:ascii="Arial" w:hAnsi="Arial" w:cs="Arial"/>
          <w:sz w:val="20"/>
          <w:szCs w:val="20"/>
        </w:rPr>
      </w:pPr>
      <w:r w:rsidRPr="00B01839">
        <w:rPr>
          <w:rFonts w:ascii="Arial" w:hAnsi="Arial" w:cs="Arial"/>
          <w:sz w:val="20"/>
          <w:szCs w:val="20"/>
        </w:rPr>
        <w:instrText>5 Provide optimal end-of-life care including symptom management, psychosocial support and state-of-the-art pain management;</w:instrText>
      </w:r>
    </w:p>
    <w:p w:rsidR="00EC7729" w:rsidRPr="00B01839" w:rsidP="00EC7729">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b/>
          <w:bCs/>
          <w:sz w:val="20"/>
          <w:szCs w:val="20"/>
        </w:rPr>
        <w:t>Learning Objectives:</w:t>
      </w:r>
    </w:p>
    <w:p w:rsidR="00EC7729" w:rsidRPr="00B01839" w:rsidP="00EC7729">
      <w:pPr>
        <w:rPr>
          <w:rFonts w:ascii="Arial" w:hAnsi="Arial" w:cs="Arial"/>
          <w:sz w:val="20"/>
          <w:szCs w:val="20"/>
        </w:rPr>
      </w:pPr>
      <w:r w:rsidRPr="00B01839">
        <w:rPr>
          <w:rFonts w:ascii="Arial" w:hAnsi="Arial" w:cs="Arial"/>
          <w:sz w:val="20"/>
          <w:szCs w:val="20"/>
        </w:rPr>
        <w:t>1 Interpret spiritual, legal and medical issues facing patients at end of life;</w:t>
      </w:r>
    </w:p>
    <w:p w:rsidRPr="00B01839" w:rsidP="00EC7729">
      <w:pPr>
        <w:rPr>
          <w:rFonts w:ascii="Arial" w:hAnsi="Arial" w:cs="Arial"/>
          <w:sz w:val="20"/>
          <w:szCs w:val="20"/>
        </w:rPr>
      </w:pPr>
      <w:r w:rsidRPr="00B01839">
        <w:rPr>
          <w:rFonts w:ascii="Arial" w:hAnsi="Arial" w:cs="Arial"/>
          <w:sz w:val="20"/>
          <w:szCs w:val="20"/>
        </w:rPr>
        <w:t>1 Demonstrate effective communication techniques with patients in the advanced stages of cancer or debilitating disease and provide quality end of life care</w:t>
      </w:r>
    </w:p>
    <w:p w:rsidRPr="00B01839" w:rsidP="00EC7729">
      <w:pPr>
        <w:rPr>
          <w:rFonts w:ascii="Arial" w:hAnsi="Arial" w:cs="Arial"/>
          <w:sz w:val="20"/>
          <w:szCs w:val="20"/>
        </w:rPr>
      </w:pPr>
      <w:r w:rsidRPr="00B01839">
        <w:rPr>
          <w:rFonts w:ascii="Arial" w:hAnsi="Arial" w:cs="Arial"/>
          <w:sz w:val="20"/>
          <w:szCs w:val="20"/>
        </w:rPr>
        <w:t>4 Identify non-cancer conditions needing palliative care.</w:t>
      </w:r>
    </w:p>
    <w:p w:rsidRPr="00B01839" w:rsidP="00EC7729">
      <w:pPr>
        <w:rPr>
          <w:rFonts w:ascii="Arial" w:hAnsi="Arial" w:cs="Arial"/>
          <w:sz w:val="20"/>
          <w:szCs w:val="20"/>
        </w:rPr>
      </w:pPr>
      <w:r w:rsidRPr="00B01839">
        <w:rPr>
          <w:rFonts w:ascii="Arial" w:hAnsi="Arial" w:cs="Arial"/>
          <w:sz w:val="20"/>
          <w:szCs w:val="20"/>
        </w:rPr>
        <w:t>5 Provide optimal end-of-life care including symptom management, psychosocial support and state-of-the-art pain management;</w:t>
      </w:r>
    </w:p>
    <w:p w:rsidR="00EC7729" w:rsidRPr="00B01839" w:rsidP="00EC7729">
      <w:pPr>
        <w:rPr>
          <w:rFonts w:ascii="Arial" w:hAnsi="Arial" w:cs="Arial"/>
          <w:sz w:val="20"/>
          <w:szCs w:val="20"/>
        </w:rPr>
      </w:pPr>
    </w:p>
    <w:p w:rsidRPr="00B01839" w:rsidP="00EC7729">
      <w:pPr>
        <w:rPr>
          <w:rFonts w:ascii="Arial" w:hAnsi="Arial" w:cs="Arial"/>
          <w:sz w:val="20"/>
          <w:szCs w:val="20"/>
        </w:rPr>
      </w:pPr>
      <w:r w:rsidRPr="00B01839">
        <w:rPr>
          <w:rFonts w:ascii="Arial" w:hAnsi="Arial" w:cs="Arial"/>
          <w:sz w:val="20"/>
          <w:szCs w:val="20"/>
        </w:rPr>
        <w:fldChar w:fldCharType="end"/>
      </w:r>
      <w:r w:rsidRPr="00B01839" w:rsidR="006655ED">
        <w:rPr>
          <w:rFonts w:ascii="Arial" w:hAnsi="Arial" w:cs="Arial"/>
          <w:sz w:val="20"/>
          <w:szCs w:val="20"/>
        </w:rPr>
        <w:fldChar w:fldCharType="begin"/>
      </w:r>
      <w:r w:rsidRPr="00B01839" w:rsidR="006655ED">
        <w:rPr>
          <w:rFonts w:ascii="Arial" w:hAnsi="Arial" w:cs="Arial"/>
          <w:sz w:val="20"/>
          <w:szCs w:val="20"/>
        </w:rPr>
        <w:instrText xml:space="preserve"> IF </w:instrText>
      </w:r>
      <w:r w:rsidRPr="00B01839" w:rsidR="006655ED">
        <w:rPr>
          <w:rFonts w:ascii="Arial" w:hAnsi="Arial" w:cs="Arial"/>
          <w:sz w:val="20"/>
          <w:szCs w:val="20"/>
        </w:rPr>
        <w:instrText>"</w:instrText>
      </w:r>
      <w:r w:rsidRPr="00B01839" w:rsidR="006655ED">
        <w:rPr>
          <w:rFonts w:ascii="Arial" w:hAnsi="Arial" w:cs="Arial"/>
          <w:sz w:val="20"/>
          <w:szCs w:val="20"/>
        </w:rPr>
        <w:instrText>"</w:instrText>
      </w:r>
      <w:r w:rsidRPr="00B01839" w:rsidR="006655ED">
        <w:rPr>
          <w:rFonts w:ascii="Arial" w:hAnsi="Arial" w:cs="Arial"/>
          <w:sz w:val="20"/>
          <w:szCs w:val="20"/>
        </w:rPr>
        <w:instrText xml:space="preserve"> &lt;&gt; "" "</w:instrText>
      </w:r>
      <w:r w:rsidRPr="00B01839" w:rsidR="006655ED">
        <w:rPr>
          <w:rFonts w:ascii="Arial" w:hAnsi="Arial" w:cs="Arial"/>
          <w:b/>
          <w:bCs/>
          <w:sz w:val="20"/>
          <w:szCs w:val="20"/>
        </w:rPr>
        <w:instrText>Pharmacist Objectives:</w:instrText>
      </w:r>
    </w:p>
    <w:p w:rsidR="006655ED"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«PharmObjectives»</w:instrText>
      </w:r>
      <w:r w:rsidRPr="00B01839">
        <w:rPr>
          <w:rFonts w:ascii="Arial" w:hAnsi="Arial" w:cs="Arial"/>
          <w:sz w:val="20"/>
          <w:szCs w:val="20"/>
        </w:rPr>
        <w:fldChar w:fldCharType="end"/>
      </w:r>
    </w:p>
    <w:p w:rsidR="006655ED" w:rsidRPr="00B01839" w:rsidP="00B00CE5">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sidR="00014FEE">
        <w:rPr>
          <w:rFonts w:ascii="Arial" w:hAnsi="Arial" w:cs="Arial"/>
          <w:b/>
          <w:bCs/>
          <w:sz w:val="20"/>
          <w:szCs w:val="20"/>
        </w:rPr>
        <w:instrText>Pharmacy Technician Objectives:</w:instrText>
      </w:r>
    </w:p>
    <w:p w:rsidR="00014FEE"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PharmTechObjectives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«PharmTechObjectives»</w:instrText>
      </w:r>
      <w:r w:rsidRPr="00B01839">
        <w:rPr>
          <w:rFonts w:ascii="Arial" w:hAnsi="Arial" w:cs="Arial"/>
          <w:sz w:val="20"/>
          <w:szCs w:val="20"/>
        </w:rPr>
        <w:fldChar w:fldCharType="end"/>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014FEE">
        <w:rPr>
          <w:rFonts w:ascii="Arial" w:hAnsi="Arial" w:cs="Arial"/>
          <w:sz w:val="20"/>
          <w:szCs w:val="20"/>
        </w:rPr>
        <w:fldChar w:fldCharType="begin"/>
      </w:r>
      <w:r w:rsidRPr="00B01839" w:rsidR="00014FEE">
        <w:rPr>
          <w:rFonts w:ascii="Arial" w:hAnsi="Arial" w:cs="Arial"/>
          <w:sz w:val="20"/>
          <w:szCs w:val="20"/>
        </w:rPr>
        <w:instrText xml:space="preserve"> IF </w:instrText>
      </w:r>
      <w:r w:rsidRPr="00B01839" w:rsidR="00014FEE">
        <w:rPr>
          <w:rFonts w:ascii="Arial" w:hAnsi="Arial" w:cs="Arial"/>
          <w:sz w:val="20"/>
          <w:szCs w:val="20"/>
        </w:rPr>
        <w:instrText>"</w:instrText>
      </w:r>
      <w:r w:rsidRPr="00B01839" w:rsidR="00014FEE">
        <w:rPr>
          <w:rFonts w:ascii="Arial" w:hAnsi="Arial" w:cs="Arial"/>
          <w:sz w:val="20"/>
          <w:szCs w:val="20"/>
        </w:rPr>
        <w:instrText>"</w:instrText>
      </w:r>
      <w:r w:rsidRPr="00B01839" w:rsidR="00014FEE">
        <w:rPr>
          <w:rFonts w:ascii="Arial" w:hAnsi="Arial" w:cs="Arial"/>
          <w:sz w:val="20"/>
          <w:szCs w:val="20"/>
        </w:rPr>
        <w:instrText xml:space="preserve"> &lt;&gt; "" "</w:instrText>
      </w:r>
      <w:r w:rsidRPr="00B01839" w:rsidR="00014FEE">
        <w:rPr>
          <w:rFonts w:ascii="Arial" w:hAnsi="Arial" w:cs="Arial"/>
          <w:b/>
          <w:bCs/>
          <w:sz w:val="20"/>
          <w:szCs w:val="20"/>
        </w:rPr>
        <w:instrText>Nursing Objectives:</w:instrText>
      </w:r>
    </w:p>
    <w:p w:rsidR="00014FEE"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ANCCObjectives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«ANCCObjectives»</w:instrText>
      </w:r>
      <w:r w:rsidRPr="00B01839">
        <w:rPr>
          <w:rFonts w:ascii="Arial" w:hAnsi="Arial" w:cs="Arial"/>
          <w:sz w:val="20"/>
          <w:szCs w:val="20"/>
        </w:rPr>
        <w:fldChar w:fldCharType="end"/>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IF </w:instrText>
      </w:r>
      <w:r w:rsidRPr="00B01839" w:rsidR="004E12A8">
        <w:rPr>
          <w:rFonts w:ascii="Arial" w:hAnsi="Arial" w:cs="Arial"/>
          <w:sz w:val="20"/>
          <w:szCs w:val="20"/>
        </w:rPr>
        <w:instrText>0.00</w:instrText>
      </w:r>
      <w:r w:rsidRPr="00B01839" w:rsidR="004E12A8">
        <w:rPr>
          <w:rFonts w:ascii="Arial" w:hAnsi="Arial" w:cs="Arial"/>
          <w:sz w:val="20"/>
          <w:szCs w:val="20"/>
        </w:rPr>
        <w:instrText xml:space="preserve"> &gt; 0 "</w:instrText>
      </w:r>
      <w:r w:rsidRPr="00B01839" w:rsidR="004E12A8">
        <w:rPr>
          <w:rFonts w:ascii="Arial" w:hAnsi="Arial" w:cs="Arial"/>
          <w:b/>
          <w:bCs/>
          <w:sz w:val="20"/>
          <w:szCs w:val="20"/>
        </w:rPr>
        <w:instrText>Type of Activity:</w:instrText>
      </w:r>
      <w:r w:rsidRPr="00B01839" w:rsidR="004E12A8">
        <w:rPr>
          <w:rFonts w:ascii="Arial" w:hAnsi="Arial" w:cs="Arial"/>
          <w:sz w:val="20"/>
          <w:szCs w:val="20"/>
        </w:rPr>
        <w:instrText xml:space="preserve"> </w:instrText>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MERGEFIELD ACPEActivityType </w:instrText>
      </w:r>
      <w:r w:rsidRPr="00B01839" w:rsidR="004E12A8">
        <w:rPr>
          <w:rFonts w:ascii="Arial" w:hAnsi="Arial" w:cs="Arial"/>
          <w:sz w:val="20"/>
          <w:szCs w:val="20"/>
        </w:rPr>
        <w:fldChar w:fldCharType="separate"/>
      </w:r>
      <w:r w:rsidRPr="00B01839" w:rsidR="004E12A8">
        <w:rPr>
          <w:rFonts w:ascii="Arial" w:hAnsi="Arial" w:cs="Arial"/>
          <w:sz w:val="20"/>
          <w:szCs w:val="20"/>
        </w:rPr>
        <w:fldChar w:fldCharType="end"/>
      </w:r>
    </w:p>
    <w:p w:rsidR="004E12A8" w:rsidRPr="00B01839" w:rsidP="00B00CE5">
      <w:pPr>
        <w:rPr>
          <w:rFonts w:ascii="Arial" w:hAnsi="Arial" w:cs="Arial"/>
          <w:sz w:val="20"/>
          <w:szCs w:val="20"/>
        </w:rPr>
      </w:pPr>
    </w:p>
    <w:p w:rsidR="00DA0EF7"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Live Activity</w:instrText>
      </w:r>
      <w:r w:rsidRPr="00B01839">
        <w:rPr>
          <w:rFonts w:ascii="Arial" w:hAnsi="Arial" w:cs="Arial"/>
          <w:sz w:val="20"/>
          <w:szCs w:val="20"/>
        </w:rPr>
        <w:instrText>"</w:instrText>
      </w:r>
      <w:r w:rsidRPr="00B01839">
        <w:rPr>
          <w:rFonts w:ascii="Arial" w:hAnsi="Arial" w:cs="Arial"/>
          <w:sz w:val="20"/>
          <w:szCs w:val="20"/>
        </w:rPr>
        <w:instrText xml:space="preserve"> = "Enduring Material" "</w:instrText>
      </w:r>
      <w:r w:rsidRPr="00B01839">
        <w:rPr>
          <w:rFonts w:ascii="Arial" w:hAnsi="Arial" w:cs="Arial"/>
          <w:b/>
          <w:bCs/>
          <w:sz w:val="20"/>
          <w:szCs w:val="20"/>
        </w:rPr>
        <w:instrText>Initial Release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StartTime \@ "M/d/yyyy" </w:instrText>
      </w:r>
      <w:r w:rsidRPr="00B01839">
        <w:rPr>
          <w:rFonts w:ascii="Arial" w:hAnsi="Arial" w:cs="Arial"/>
          <w:sz w:val="20"/>
          <w:szCs w:val="20"/>
        </w:rPr>
        <w:fldChar w:fldCharType="separate"/>
      </w:r>
      <w:r w:rsidRPr="00B01839">
        <w:rPr>
          <w:rFonts w:ascii="Arial" w:hAnsi="Arial" w:cs="Arial"/>
          <w:sz w:val="20"/>
          <w:szCs w:val="20"/>
        </w:rPr>
        <w:fldChar w:fldCharType="end"/>
      </w:r>
    </w:p>
    <w:p w:rsidR="00DA0EF7" w:rsidRPr="00B01839" w:rsidP="00B00CE5">
      <w:pPr>
        <w:rPr>
          <w:rFonts w:ascii="Arial" w:hAnsi="Arial" w:cs="Arial"/>
          <w:sz w:val="20"/>
          <w:szCs w:val="20"/>
        </w:rPr>
      </w:pPr>
      <w:r w:rsidRPr="00B01839">
        <w:rPr>
          <w:rFonts w:ascii="Arial" w:hAnsi="Arial" w:cs="Arial"/>
          <w:b/>
          <w:bCs/>
          <w:sz w:val="20"/>
          <w:szCs w:val="20"/>
        </w:rPr>
        <w:instrText>Expiration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EndTime \@ "M/d/yyyy" </w:instrText>
      </w:r>
      <w:r w:rsidRPr="00B01839">
        <w:rPr>
          <w:rFonts w:ascii="Arial" w:hAnsi="Arial" w:cs="Arial"/>
          <w:sz w:val="20"/>
          <w:szCs w:val="20"/>
        </w:rPr>
        <w:fldChar w:fldCharType="separate"/>
      </w:r>
      <w:r w:rsidRPr="00B01839">
        <w:rPr>
          <w:rFonts w:ascii="Arial" w:hAnsi="Arial" w:cs="Arial"/>
          <w:sz w:val="20"/>
          <w:szCs w:val="20"/>
        </w:rPr>
        <w:fldChar w:fldCharType="end"/>
      </w:r>
    </w:p>
    <w:p w:rsidR="0096203D" w:rsidRPr="00B01839" w:rsidP="00B00CE5">
      <w:pPr>
        <w:rPr>
          <w:rFonts w:ascii="Arial" w:hAnsi="Arial" w:cs="Arial"/>
          <w:sz w:val="20"/>
          <w:szCs w:val="20"/>
        </w:rPr>
      </w:pPr>
      <w:r w:rsidRPr="00B01839">
        <w:rPr>
          <w:rFonts w:ascii="Arial" w:hAnsi="Arial" w:cs="Arial"/>
          <w:b/>
          <w:bCs/>
          <w:sz w:val="20"/>
          <w:szCs w:val="20"/>
        </w:rPr>
        <w:instrText>Estimated Time to Complete</w:instrText>
      </w:r>
      <w:r w:rsidRPr="00B01839">
        <w:rPr>
          <w:rFonts w:ascii="Arial" w:hAnsi="Arial" w:cs="Arial"/>
          <w:sz w:val="20"/>
          <w:szCs w:val="20"/>
        </w:rPr>
        <w:tab/>
      </w:r>
      <w:r w:rsidRPr="00B01839">
        <w:rPr>
          <w:rFonts w:ascii="Arial" w:hAnsi="Arial" w:cs="Arial"/>
          <w:sz w:val="20"/>
          <w:szCs w:val="20"/>
        </w:rPr>
        <w:fldChar w:fldCharType="begin"/>
      </w:r>
      <w:r w:rsidRPr="00B01839">
        <w:rPr>
          <w:rFonts w:ascii="Arial" w:hAnsi="Arial" w:cs="Arial"/>
          <w:sz w:val="20"/>
          <w:szCs w:val="20"/>
        </w:rPr>
        <w:instrText xml:space="preserve"> MERGEFIELD CMEHours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hour(s)</w:instrText>
      </w:r>
    </w:p>
    <w:p w:rsidR="0096203D" w:rsidRPr="00B01839" w:rsidP="00B00CE5">
      <w:pPr>
        <w:rPr>
          <w:rFonts w:ascii="Arial" w:hAnsi="Arial" w:cs="Arial"/>
          <w:sz w:val="20"/>
          <w:szCs w:val="20"/>
        </w:rPr>
      </w:pPr>
    </w:p>
    <w:p w:rsidR="00EF0C38"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0 "</w:instrText>
      </w:r>
      <w:r w:rsidRPr="00B01839">
        <w:rPr>
          <w:rFonts w:ascii="Arial" w:hAnsi="Arial" w:cs="Arial"/>
          <w:b/>
          <w:bCs/>
          <w:sz w:val="20"/>
          <w:szCs w:val="20"/>
        </w:rPr>
        <w:instrText>Requirements for Successful Activity Completion:</w:instrText>
      </w:r>
    </w:p>
    <w:p w:rsidR="00EF0C38" w:rsidRPr="00B01839" w:rsidP="00EF0C38">
      <w:pPr>
        <w:rPr>
          <w:rFonts w:ascii="Arial" w:hAnsi="Arial" w:cs="Arial"/>
          <w:sz w:val="20"/>
          <w:szCs w:val="20"/>
        </w:rPr>
      </w:pPr>
      <w:r w:rsidRPr="00B01839">
        <w:rPr>
          <w:rFonts w:ascii="Arial" w:hAnsi="Arial" w:cs="Arial"/>
          <w:sz w:val="20"/>
          <w:szCs w:val="20"/>
        </w:rPr>
        <w:instrText xml:space="preserve">To successfully complete this activity and be awarded continuing education credit, the following requirements must be met: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View the recording of the live presentation in its entirety,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Complete the Pre- and Post-Tests and the active learning assessment(s) contained within the module, and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Submit the Activity Evaluation, also provided within the module.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Pharmacists must provide their NABP e-Profile ID and date of birth (MMDD).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B01839">
        <w:rPr>
          <w:rFonts w:ascii="Arial" w:hAnsi="Arial" w:cs="Arial"/>
          <w:color w:val="0432FF"/>
          <w:sz w:val="20"/>
          <w:szCs w:val="20"/>
          <w:u w:val="single"/>
        </w:rPr>
        <w:instrText>PharmacyEducation@mdanderson.org</w:instrText>
      </w:r>
      <w:r w:rsidRPr="00B01839">
        <w:rPr>
          <w:rFonts w:ascii="Arial" w:hAnsi="Arial" w:cs="Arial"/>
          <w:sz w:val="20"/>
          <w:szCs w:val="20"/>
        </w:rPr>
        <w:instrText>.</w:instrText>
      </w:r>
    </w:p>
    <w:p w:rsidR="00EF0C38" w:rsidRPr="00B01839" w:rsidP="00B00CE5">
      <w:pPr>
        <w:rPr>
          <w:rFonts w:ascii="Arial" w:hAnsi="Arial" w:cs="Arial"/>
          <w:sz w:val="20"/>
          <w:szCs w:val="20"/>
        </w:rPr>
      </w:pPr>
    </w:p>
    <w:p w:rsidR="00960212" w:rsidRPr="00B01839" w:rsidP="00B00CE5">
      <w:pPr>
        <w:rPr>
          <w:rFonts w:ascii="Arial" w:hAnsi="Arial" w:cs="Arial"/>
          <w:b/>
          <w:bCs/>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800780">
        <w:rPr>
          <w:rFonts w:ascii="Arial" w:hAnsi="Arial" w:cs="Arial"/>
          <w:sz w:val="20"/>
          <w:szCs w:val="20"/>
        </w:rPr>
        <w:fldChar w:fldCharType="begin"/>
      </w:r>
      <w:r w:rsidRPr="00B01839" w:rsidR="00800780">
        <w:rPr>
          <w:rFonts w:ascii="Arial" w:hAnsi="Arial" w:cs="Arial"/>
          <w:sz w:val="20"/>
          <w:szCs w:val="20"/>
        </w:rPr>
        <w:instrText xml:space="preserve"> IF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IF </w:instrText>
      </w:r>
      <w:r w:rsidRPr="00B01839" w:rsidR="008800C7">
        <w:rPr>
          <w:rFonts w:ascii="Arial" w:hAnsi="Arial" w:cs="Arial"/>
          <w:sz w:val="20"/>
          <w:szCs w:val="20"/>
        </w:rPr>
        <w:instrText>26.75</w:instrText>
      </w:r>
      <w:r w:rsidRPr="00B01839" w:rsidR="00651F60">
        <w:rPr>
          <w:rFonts w:ascii="Arial" w:hAnsi="Arial" w:cs="Arial"/>
          <w:sz w:val="20"/>
          <w:szCs w:val="20"/>
        </w:rPr>
        <w:instrText xml:space="preserve"> &gt; 0 1 0</w:instrText>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651F60">
        <w:rPr>
          <w:rFonts w:ascii="Arial" w:hAnsi="Arial" w:cs="Arial"/>
          <w:sz w:val="20"/>
          <w:szCs w:val="20"/>
        </w:rPr>
        <w:instrText>1</w:instrText>
      </w:r>
      <w:r w:rsidRPr="00B01839" w:rsidR="008800C7">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0.00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0</w:instrText>
      </w:r>
      <w:r w:rsidRPr="00B01839" w:rsidR="00651F60">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0.00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0</w:instrText>
      </w:r>
      <w:r w:rsidRPr="00B01839" w:rsidR="00651F60">
        <w:rPr>
          <w:rFonts w:ascii="Arial" w:hAnsi="Arial" w:cs="Arial"/>
          <w:sz w:val="20"/>
          <w:szCs w:val="20"/>
        </w:rPr>
        <w:fldChar w:fldCharType="end"/>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8800C7">
        <w:rPr>
          <w:rFonts w:ascii="Arial" w:hAnsi="Arial" w:cs="Arial"/>
          <w:sz w:val="20"/>
          <w:szCs w:val="20"/>
        </w:rPr>
        <w:instrText>1</w:instrText>
      </w:r>
      <w:r w:rsidRPr="00B01839" w:rsidR="008800C7">
        <w:rPr>
          <w:rFonts w:ascii="Arial" w:hAnsi="Arial" w:cs="Arial"/>
          <w:sz w:val="20"/>
          <w:szCs w:val="20"/>
        </w:rPr>
        <w:fldChar w:fldCharType="end"/>
      </w:r>
      <w:r w:rsidRPr="00B01839" w:rsidR="00364D88">
        <w:rPr>
          <w:rFonts w:ascii="Arial" w:hAnsi="Arial" w:cs="Arial"/>
          <w:sz w:val="20"/>
          <w:szCs w:val="20"/>
        </w:rPr>
        <w:instrText xml:space="preserve"> &gt; 0</w:instrText>
      </w:r>
      <w:r w:rsidRPr="00B01839" w:rsidR="00800780">
        <w:rPr>
          <w:rFonts w:ascii="Arial" w:hAnsi="Arial" w:cs="Arial"/>
          <w:sz w:val="20"/>
          <w:szCs w:val="20"/>
        </w:rPr>
        <w:instrText xml:space="preserve"> "</w:instrText>
      </w:r>
      <w:r w:rsidRPr="00B01839" w:rsidR="00800780">
        <w:rPr>
          <w:rFonts w:ascii="Arial" w:hAnsi="Arial" w:cs="Arial"/>
          <w:b/>
          <w:bCs/>
          <w:sz w:val="20"/>
          <w:szCs w:val="20"/>
        </w:rPr>
        <w:instrText>Accreditation:</w:instrText>
      </w:r>
    </w:p>
    <w:p w:rsidR="00960212"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26.75</w:instrText>
      </w:r>
      <w:r w:rsidRPr="00B01839">
        <w:rPr>
          <w:rFonts w:ascii="Arial" w:hAnsi="Arial" w:cs="Arial"/>
          <w:sz w:val="20"/>
          <w:szCs w:val="20"/>
        </w:rPr>
        <w:instrText xml:space="preserve"> &gt; </w:instrText>
      </w:r>
      <w:r w:rsidRPr="00B01839" w:rsidR="00364D88">
        <w:rPr>
          <w:rFonts w:ascii="Arial" w:hAnsi="Arial" w:cs="Arial"/>
          <w:sz w:val="20"/>
          <w:szCs w:val="20"/>
        </w:rPr>
        <w:instrText>0</w:instrText>
      </w:r>
      <w:r w:rsidRPr="00B01839">
        <w:rPr>
          <w:rFonts w:ascii="Arial" w:hAnsi="Arial" w:cs="Arial"/>
          <w:sz w:val="20"/>
          <w:szCs w:val="20"/>
        </w:rPr>
        <w:instrText xml:space="preserve"> "</w:instrText>
      </w:r>
      <w:r w:rsidRPr="00B01839">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RPr="00B01839" w:rsidP="00B00CE5">
      <w:pPr>
        <w:rPr>
          <w:rFonts w:ascii="Arial" w:hAnsi="Arial" w:cs="Arial"/>
          <w:sz w:val="20"/>
          <w:szCs w:val="20"/>
        </w:rPr>
      </w:pPr>
    </w:p>
    <w:p w:rsidR="00960212"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RPr="00B01839" w:rsidP="00B00CE5">
      <w:pPr>
        <w:rPr>
          <w:rFonts w:ascii="Arial" w:hAnsi="Arial" w:cs="Arial"/>
          <w:sz w:val="20"/>
          <w:szCs w:val="20"/>
        </w:rPr>
      </w:pPr>
    </w:p>
    <w:p w:rsidR="002254FB"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0 "</w:instrText>
      </w:r>
    </w:p>
    <w:p w:rsidR="00BA42A0" w:rsidRPr="00B01839"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B01839"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B01839">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B01839">
        <w:rPr>
          <w:rFonts w:ascii="Arial" w:hAnsi="Arial" w:cs="Arial"/>
          <w:sz w:val="20"/>
          <w:szCs w:val="20"/>
        </w:rPr>
        <w:br w:type="column"/>
      </w:r>
      <w:r w:rsidRPr="00B01839"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contact hour(s)</w:instrText>
      </w:r>
      <w:r w:rsidRPr="00B01839">
        <w:rPr>
          <w:rFonts w:ascii="Arial" w:hAnsi="Arial" w:cs="Arial"/>
          <w:sz w:val="20"/>
          <w:szCs w:val="20"/>
        </w:rPr>
        <w:instrText xml:space="preserve">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w:instrText>
      </w:r>
      <w:r w:rsidRPr="00B01839" w:rsidR="008A728B">
        <w:rPr>
          <w:rFonts w:ascii="Arial" w:hAnsi="Arial" w:cs="Arial"/>
          <w:sz w:val="20"/>
          <w:szCs w:val="20"/>
        </w:rPr>
        <w:instrText xml:space="preserve">\#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10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CEU)</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ACPETechUAN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&gt; 0 "</w:instrText>
      </w:r>
      <w:r w:rsidRPr="00B01839" w:rsidR="00462A4A">
        <w:rPr>
          <w:rFonts w:ascii="Arial" w:hAnsi="Arial" w:cs="Arial"/>
          <w:sz w:val="20"/>
          <w:szCs w:val="20"/>
        </w:rPr>
        <w:instrText xml:space="preserve"> under universal activity number </w:instrText>
      </w:r>
      <w:r w:rsidRPr="00B01839" w:rsidR="002254FB">
        <w:rPr>
          <w:rFonts w:ascii="Arial" w:hAnsi="Arial" w:cs="Arial"/>
          <w:sz w:val="20"/>
          <w:szCs w:val="20"/>
        </w:rPr>
        <w:instrText xml:space="preserve">(UAN)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&lt;&gt; ""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ACPEPharmUAN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772BA">
        <w:rPr>
          <w:rFonts w:ascii="Arial" w:hAnsi="Arial" w:cs="Arial"/>
          <w:sz w:val="20"/>
          <w:szCs w:val="20"/>
        </w:rPr>
        <w:instrText xml:space="preserve"> &lt;&gt; "" " / " ""</w:instrText>
      </w:r>
      <w:r w:rsidRPr="00B01839">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p>
    <w:p w:rsidR="00960212" w:rsidRPr="00B01839" w:rsidP="00B00CE5">
      <w:pPr>
        <w:rPr>
          <w:rFonts w:ascii="Arial" w:hAnsi="Arial" w:cs="Arial"/>
          <w:sz w:val="20"/>
          <w:szCs w:val="20"/>
        </w:rPr>
      </w:pPr>
    </w:p>
    <w:p w:rsidR="007C1141" w:rsidRPr="00B01839" w:rsidP="007C1141">
      <w:pPr>
        <w:rPr>
          <w:rFonts w:ascii="Arial" w:hAnsi="Arial" w:cs="Arial"/>
          <w:sz w:val="20"/>
          <w:szCs w:val="20"/>
        </w:rPr>
      </w:pPr>
      <w:r w:rsidRPr="00B01839">
        <w:rPr>
          <w:rFonts w:ascii="Arial" w:hAnsi="Arial" w:cs="Arial"/>
          <w:sz w:val="20"/>
          <w:szCs w:val="20"/>
        </w:rPr>
        <w:instrText>" ""</w:instrText>
      </w:r>
      <w:r w:rsidRPr="00B01839" w:rsidR="00800780">
        <w:rPr>
          <w:rFonts w:ascii="Arial" w:hAnsi="Arial" w:cs="Arial"/>
          <w:sz w:val="20"/>
          <w:szCs w:val="20"/>
        </w:rPr>
        <w:instrText xml:space="preserve"> </w:instrText>
      </w:r>
      <w:r w:rsidRPr="00B01839" w:rsidR="00800780">
        <w:rPr>
          <w:rFonts w:ascii="Arial" w:hAnsi="Arial" w:cs="Arial"/>
          <w:sz w:val="20"/>
          <w:szCs w:val="20"/>
        </w:rPr>
        <w:fldChar w:fldCharType="separate"/>
      </w:r>
      <w:r w:rsidRPr="00B01839" w:rsidR="00800780">
        <w:rPr>
          <w:rFonts w:ascii="Arial" w:hAnsi="Arial" w:cs="Arial"/>
          <w:sz w:val="20"/>
          <w:szCs w:val="20"/>
        </w:rPr>
        <w:fldChar w:fldCharType="end"/>
      </w:r>
      <w:r w:rsidRPr="00B01839" w:rsidR="00800780">
        <w:rPr>
          <w:rFonts w:ascii="Arial" w:hAnsi="Arial" w:cs="Arial"/>
          <w:sz w:val="20"/>
          <w:szCs w:val="20"/>
        </w:rPr>
        <w:instrText xml:space="preserve">" "" </w:instrText>
      </w:r>
      <w:r w:rsidRPr="00B01839" w:rsidR="00800780">
        <w:rPr>
          <w:rFonts w:ascii="Arial" w:hAnsi="Arial" w:cs="Arial"/>
          <w:sz w:val="20"/>
          <w:szCs w:val="20"/>
        </w:rPr>
        <w:fldChar w:fldCharType="separate"/>
      </w:r>
      <w:r w:rsidRPr="00B01839" w:rsidR="00800780">
        <w:rPr>
          <w:rFonts w:ascii="Arial" w:hAnsi="Arial" w:cs="Arial"/>
          <w:b/>
          <w:bCs/>
          <w:sz w:val="20"/>
          <w:szCs w:val="20"/>
        </w:rPr>
        <w:t>Accreditation:</w:t>
      </w:r>
    </w:p>
    <w:p w:rsidR="00960212" w:rsidRPr="00B01839" w:rsidP="00B00CE5">
      <w:pPr>
        <w:rPr>
          <w:rFonts w:ascii="Arial" w:hAnsi="Arial" w:cs="Arial"/>
          <w:sz w:val="20"/>
          <w:szCs w:val="20"/>
        </w:rPr>
      </w:pPr>
      <w:r w:rsidRPr="00B01839">
        <w:rPr>
          <w:rFonts w:ascii="Arial" w:hAnsi="Arial" w:cs="Arial"/>
          <w:iCs/>
          <w:sz w:val="20"/>
          <w:szCs w:val="20"/>
        </w:rPr>
        <w:t>The University of Texas MD Anderson Cancer Center is accredited by the Accreditation Council for Continuing Medical Education (ACCME) to provide continuing medical education for physicians.</w: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sidR="00800780">
        <w:rPr>
          <w:rFonts w:ascii="Arial" w:hAnsi="Arial" w:cs="Arial"/>
          <w:sz w:val="20"/>
          <w:szCs w:val="20"/>
        </w:rPr>
        <w:fldChar w:fldCharType="end"/>
      </w:r>
      <w:r w:rsidRPr="00B01839" w:rsidR="007C1141">
        <w:rPr>
          <w:rFonts w:ascii="Arial" w:hAnsi="Arial" w:cs="Arial"/>
          <w:sz w:val="20"/>
          <w:szCs w:val="20"/>
        </w:rPr>
        <w:t xml:space="preserve"> </w:t>
      </w:r>
    </w:p>
    <w:p w:rsidR="00B01839" w:rsidRPr="00B01839" w:rsidP="007C1141">
      <w:pPr>
        <w:rPr>
          <w:rFonts w:ascii="Arial" w:hAnsi="Arial" w:cs="Arial"/>
          <w:sz w:val="20"/>
          <w:szCs w:val="20"/>
        </w:rPr>
      </w:pPr>
      <w:r w:rsidRPr="00B01839">
        <w:rPr>
          <w:rFonts w:ascii="Arial" w:hAnsi="Arial" w:cs="Arial"/>
          <w:b/>
          <w:bCs/>
          <w:sz w:val="20"/>
          <w:szCs w:val="20"/>
        </w:rPr>
        <w:t>Credit Designation</w:t>
      </w:r>
      <w:r w:rsidRPr="00B01839">
        <w:rPr>
          <w:rFonts w:ascii="Arial" w:hAnsi="Arial" w:cs="Arial"/>
          <w:sz w:val="20"/>
          <w:szCs w:val="20"/>
        </w:rPr>
        <w:t>:</w: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noProof/>
          <w:sz w:val="20"/>
          <w:szCs w:val="20"/>
        </w:rPr>
        <w:instrText>26.75</w:instrText>
      </w:r>
      <w:r w:rsidRPr="00B01839">
        <w:rPr>
          <w:rFonts w:ascii="Arial" w:hAnsi="Arial" w:cs="Arial"/>
          <w:sz w:val="20"/>
          <w:szCs w:val="20"/>
        </w:rPr>
        <w:instrText xml:space="preserve"> &gt; 0"</w:instrText>
      </w:r>
    </w:p>
    <w:p w:rsidR="00B01839" w:rsidP="007C1141">
      <w:pPr>
        <w:rPr>
          <w:rFonts w:ascii="Arial" w:hAnsi="Arial" w:cs="Arial"/>
          <w:sz w:val="20"/>
          <w:szCs w:val="20"/>
        </w:rPr>
      </w:pPr>
      <w:r w:rsidRPr="00B01839">
        <w:rPr>
          <w:rFonts w:ascii="Arial" w:hAnsi="Arial" w:cs="Arial"/>
          <w:sz w:val="20"/>
          <w:szCs w:val="20"/>
        </w:rPr>
        <w:instrText xml:space="preserve">The University of Texas MD Anderson Cancer Center designates this </w:instrText>
      </w:r>
      <w:r w:rsidRPr="00B01839">
        <w:rPr>
          <w:rFonts w:ascii="Arial" w:hAnsi="Arial" w:cs="Arial"/>
          <w:sz w:val="20"/>
          <w:szCs w:val="20"/>
        </w:rPr>
        <w:instrText>live activity</w:instrText>
      </w:r>
      <w:r w:rsidRPr="00B01839">
        <w:rPr>
          <w:rFonts w:ascii="Arial" w:hAnsi="Arial" w:cs="Arial"/>
          <w:sz w:val="20"/>
          <w:szCs w:val="20"/>
        </w:rPr>
        <w:instrText xml:space="preserve"> for a maximum of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26.75</w:instrText>
      </w:r>
      <w:r w:rsidRPr="00B01839">
        <w:rPr>
          <w:rFonts w:ascii="Arial" w:hAnsi="Arial" w:cs="Arial"/>
          <w:sz w:val="20"/>
          <w:szCs w:val="20"/>
        </w:rPr>
        <w:instrText xml:space="preserve"> &gt; 0 "</w:instrText>
      </w:r>
      <w:r w:rsidRPr="00B01839">
        <w:rPr>
          <w:rFonts w:ascii="Arial" w:hAnsi="Arial" w:cs="Arial"/>
          <w:sz w:val="20"/>
          <w:szCs w:val="20"/>
        </w:rPr>
        <w:instrText>26.75</w:instrText>
      </w:r>
      <w:r w:rsidRPr="00B01839">
        <w:rPr>
          <w:rFonts w:ascii="Arial" w:hAnsi="Arial" w:cs="Arial"/>
          <w:sz w:val="20"/>
          <w:szCs w:val="20"/>
        </w:rPr>
        <w:instrText xml:space="preserve"> </w:instrText>
      </w:r>
      <w:r w:rsidRPr="00B01839">
        <w:rPr>
          <w:rFonts w:ascii="Arial" w:hAnsi="Arial" w:cs="Arial"/>
          <w:i/>
          <w:iCs/>
          <w:sz w:val="20"/>
          <w:szCs w:val="20"/>
        </w:rPr>
        <w:instrText>AMA PRA Category 1</w:instrText>
      </w:r>
      <w:r w:rsidRPr="00B01839">
        <w:rPr>
          <w:rFonts w:ascii="Arial" w:hAnsi="Arial" w:cs="Arial"/>
          <w:sz w:val="20"/>
          <w:szCs w:val="20"/>
        </w:rPr>
        <w:instrText xml:space="preserve"> </w:instrText>
      </w:r>
      <w:r w:rsidRPr="00B01839">
        <w:rPr>
          <w:rFonts w:ascii="Arial" w:hAnsi="Arial" w:cs="Arial"/>
          <w:i/>
          <w:iCs/>
          <w:sz w:val="20"/>
          <w:szCs w:val="20"/>
        </w:rPr>
        <w:instrText>Credits</w:instrText>
      </w:r>
      <w:r w:rsidRPr="00B01839">
        <w:rPr>
          <w:rFonts w:ascii="Arial" w:hAnsi="Arial" w:cs="Arial"/>
          <w:sz w:val="20"/>
          <w:szCs w:val="20"/>
          <w:vertAlign w:val="superscript"/>
        </w:rPr>
        <w:instrText>TM</w:instrText>
      </w:r>
      <w:r w:rsidRPr="00B01839">
        <w:rPr>
          <w:rFonts w:ascii="Arial" w:hAnsi="Arial" w:cs="Arial"/>
          <w:sz w:val="20"/>
          <w:szCs w:val="20"/>
        </w:rPr>
        <w:instrText>. Physicians should claim only the credit commensurate with the extent of their participation in the activity.</w:instrText>
      </w:r>
    </w:p>
    <w:p w:rsidR="00F735B5" w:rsidRPr="00B01839" w:rsidP="007C1141">
      <w:pPr>
        <w:rPr>
          <w:rFonts w:ascii="Arial" w:hAnsi="Arial" w:cs="Arial"/>
          <w:sz w:val="20"/>
          <w:szCs w:val="20"/>
        </w:rPr>
      </w:pPr>
    </w:p>
    <w:p w:rsidR="008878BC" w:rsidP="007C1141">
      <w:pPr>
        <w:rPr>
          <w:rFonts w:ascii="Arial" w:hAnsi="Arial" w:cs="Arial"/>
          <w:sz w:val="20"/>
          <w:szCs w:val="20"/>
        </w:rPr>
      </w:pPr>
      <w:r w:rsidRPr="00B01839">
        <w:rPr>
          <w:rFonts w:ascii="Arial" w:hAnsi="Arial" w:cs="Arial"/>
          <w:sz w:val="20"/>
          <w:szCs w:val="20"/>
        </w:rPr>
        <w:instrText>" ""</w:instrText>
      </w:r>
      <w:r w:rsidR="00F735B5">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instrText>26.75</w:instrText>
      </w:r>
      <w:r w:rsidRPr="00B01839">
        <w:rPr>
          <w:rFonts w:ascii="Arial" w:hAnsi="Arial" w:cs="Arial"/>
          <w:sz w:val="20"/>
          <w:szCs w:val="20"/>
        </w:rPr>
        <w:instrText xml:space="preserve"> </w:instrText>
      </w:r>
      <w:r w:rsidRPr="00B01839">
        <w:rPr>
          <w:rFonts w:ascii="Arial" w:hAnsi="Arial" w:cs="Arial"/>
          <w:i/>
          <w:iCs/>
          <w:sz w:val="20"/>
          <w:szCs w:val="20"/>
        </w:rPr>
        <w:instrText>AMA PRA Category 1</w:instrText>
      </w:r>
      <w:r w:rsidRPr="00B01839">
        <w:rPr>
          <w:rFonts w:ascii="Arial" w:hAnsi="Arial" w:cs="Arial"/>
          <w:sz w:val="20"/>
          <w:szCs w:val="20"/>
        </w:rPr>
        <w:instrText xml:space="preserve"> </w:instrText>
      </w:r>
      <w:r w:rsidRPr="00B01839">
        <w:rPr>
          <w:rFonts w:ascii="Arial" w:hAnsi="Arial" w:cs="Arial"/>
          <w:i/>
          <w:iCs/>
          <w:sz w:val="20"/>
          <w:szCs w:val="20"/>
        </w:rPr>
        <w:instrText>Credits</w:instrText>
      </w:r>
      <w:r w:rsidRPr="00B01839">
        <w:rPr>
          <w:rFonts w:ascii="Arial" w:hAnsi="Arial" w:cs="Arial"/>
          <w:sz w:val="20"/>
          <w:szCs w:val="20"/>
          <w:vertAlign w:val="superscript"/>
        </w:rPr>
        <w:instrText>TM</w:instrText>
      </w:r>
      <w:r w:rsidRPr="00B01839">
        <w:rPr>
          <w:rFonts w:ascii="Arial" w:hAnsi="Arial" w:cs="Arial"/>
          <w:sz w:val="20"/>
          <w:szCs w:val="20"/>
        </w:rPr>
        <w:instrText>. Physicians should claim only the credit commensurate with the extent of their participation in the activity.</w:instrText>
      </w:r>
    </w:p>
    <w:p w:rsidR="00F735B5" w:rsidRPr="00B01839" w:rsidP="007C1141">
      <w:pPr>
        <w:rPr>
          <w:rFonts w:ascii="Arial" w:hAnsi="Arial" w:cs="Arial"/>
          <w:sz w:val="20"/>
          <w:szCs w:val="20"/>
        </w:rPr>
      </w:pPr>
    </w:p>
    <w:p w:rsidRPr="00B01839" w:rsidP="007C1141">
      <w:pPr>
        <w:rPr>
          <w:rFonts w:ascii="Arial" w:hAnsi="Arial" w:cs="Arial"/>
          <w:sz w:val="20"/>
          <w:szCs w:val="20"/>
        </w:rPr>
      </w:pPr>
      <w:r w:rsidRPr="00B01839">
        <w:rPr>
          <w:rFonts w:ascii="Arial" w:hAnsi="Arial" w:cs="Arial"/>
          <w:sz w:val="20"/>
          <w:szCs w:val="20"/>
        </w:rPr>
        <w:fldChar w:fldCharType="end"/>
      </w:r>
      <w:r w:rsidRPr="00B01839">
        <w:rPr>
          <w:rFonts w:ascii="Arial" w:hAnsi="Arial" w:cs="Arial"/>
          <w:sz w:val="20"/>
          <w:szCs w:val="20"/>
        </w:rPr>
        <w:instrText xml:space="preserve"> </w:instrText>
      </w:r>
      <w:r w:rsidRPr="00B01839">
        <w:rPr>
          <w:rFonts w:ascii="Arial" w:hAnsi="Arial" w:cs="Arial"/>
          <w:sz w:val="20"/>
          <w:szCs w:val="20"/>
        </w:rPr>
        <w:fldChar w:fldCharType="separate"/>
      </w:r>
    </w:p>
    <w:p w:rsidR="00B01839" w:rsidP="007C1141">
      <w:pPr>
        <w:rPr>
          <w:rFonts w:ascii="Arial" w:hAnsi="Arial" w:cs="Arial"/>
          <w:sz w:val="20"/>
          <w:szCs w:val="20"/>
        </w:rPr>
      </w:pPr>
      <w:r w:rsidRPr="00B01839">
        <w:rPr>
          <w:rFonts w:ascii="Arial" w:hAnsi="Arial" w:cs="Arial"/>
          <w:sz w:val="20"/>
          <w:szCs w:val="20"/>
        </w:rPr>
        <w:t xml:space="preserve">The University of Texas MD Anderson Cancer Center designates this </w:t>
      </w:r>
      <w:r w:rsidRPr="00B01839">
        <w:rPr>
          <w:rFonts w:ascii="Arial" w:hAnsi="Arial" w:cs="Arial"/>
          <w:sz w:val="20"/>
          <w:szCs w:val="20"/>
        </w:rPr>
        <w:t>live activity</w:t>
      </w:r>
      <w:r w:rsidRPr="00B01839">
        <w:rPr>
          <w:rFonts w:ascii="Arial" w:hAnsi="Arial" w:cs="Arial"/>
          <w:sz w:val="20"/>
          <w:szCs w:val="20"/>
        </w:rPr>
        <w:t xml:space="preserve"> for a maximum of </w:t>
      </w:r>
      <w:r w:rsidRPr="00B01839">
        <w:rPr>
          <w:rFonts w:ascii="Arial" w:hAnsi="Arial" w:cs="Arial"/>
          <w:sz w:val="20"/>
          <w:szCs w:val="20"/>
        </w:rPr>
        <w:t>26.75</w:t>
      </w:r>
      <w:r w:rsidRPr="00B01839">
        <w:rPr>
          <w:rFonts w:ascii="Arial" w:hAnsi="Arial" w:cs="Arial"/>
          <w:sz w:val="20"/>
          <w:szCs w:val="20"/>
        </w:rPr>
        <w:t xml:space="preserve"> </w:t>
      </w:r>
      <w:r w:rsidRPr="00B01839">
        <w:rPr>
          <w:rFonts w:ascii="Arial" w:hAnsi="Arial" w:cs="Arial"/>
          <w:i/>
          <w:iCs/>
          <w:sz w:val="20"/>
          <w:szCs w:val="20"/>
        </w:rPr>
        <w:t>AMA PRA Category 1</w:t>
      </w:r>
      <w:r w:rsidRPr="00B01839">
        <w:rPr>
          <w:rFonts w:ascii="Arial" w:hAnsi="Arial" w:cs="Arial"/>
          <w:sz w:val="20"/>
          <w:szCs w:val="20"/>
        </w:rPr>
        <w:t xml:space="preserve"> </w:t>
      </w:r>
      <w:r w:rsidRPr="00B01839">
        <w:rPr>
          <w:rFonts w:ascii="Arial" w:hAnsi="Arial" w:cs="Arial"/>
          <w:i/>
          <w:iCs/>
          <w:sz w:val="20"/>
          <w:szCs w:val="20"/>
        </w:rPr>
        <w:t>Credits</w:t>
      </w:r>
      <w:r w:rsidRPr="00B01839">
        <w:rPr>
          <w:rFonts w:ascii="Arial" w:hAnsi="Arial" w:cs="Arial"/>
          <w:sz w:val="20"/>
          <w:szCs w:val="20"/>
          <w:vertAlign w:val="superscript"/>
        </w:rPr>
        <w:t>TM</w:t>
      </w:r>
      <w:r w:rsidRPr="00B01839">
        <w:rPr>
          <w:rFonts w:ascii="Arial" w:hAnsi="Arial" w:cs="Arial"/>
          <w:sz w:val="20"/>
          <w:szCs w:val="20"/>
        </w:rPr>
        <w:t>. Physicians should claim only the credit commensurate with the extent of their participation in the activity.</w:t>
      </w:r>
    </w:p>
    <w:p w:rsidR="00F735B5" w:rsidRPr="00B01839" w:rsidP="007C1141">
      <w:pPr>
        <w:rPr>
          <w:rFonts w:ascii="Arial" w:hAnsi="Arial" w:cs="Arial"/>
          <w:sz w:val="20"/>
          <w:szCs w:val="20"/>
        </w:rPr>
      </w:pPr>
    </w:p>
    <w:p w:rsidRPr="00B01839" w:rsidP="007C1141">
      <w:pPr>
        <w:rPr>
          <w:rFonts w:ascii="Arial" w:hAnsi="Arial" w:cs="Arial"/>
          <w:sz w:val="20"/>
          <w:szCs w:val="20"/>
        </w:rPr>
      </w:pPr>
      <w:r w:rsidRPr="00B01839">
        <w:rPr>
          <w:rFonts w:ascii="Arial" w:hAnsi="Arial" w:cs="Arial"/>
          <w:sz w:val="20"/>
          <w:szCs w:val="20"/>
        </w:rPr>
        <w:t xml:space="preserve"> </w:t>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sidR="008878BC">
        <w:rPr>
          <w:rFonts w:ascii="Arial" w:hAnsi="Arial" w:cs="Arial"/>
          <w:sz w:val="20"/>
          <w:szCs w:val="20"/>
        </w:rPr>
        <w:instrText xml:space="preserve"> </w:instrText>
      </w:r>
      <w:r>
        <w:rPr>
          <w:rFonts w:ascii="Arial" w:hAnsi="Arial" w:cs="Arial"/>
          <w:sz w:val="20"/>
          <w:szCs w:val="20"/>
        </w:rPr>
        <w:instrText>11.00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instrText>live activity</w:instrText>
      </w:r>
      <w:r w:rsidR="008878BC">
        <w:rPr>
          <w:rFonts w:ascii="Arial" w:hAnsi="Arial" w:cs="Arial"/>
          <w:sz w:val="20"/>
          <w:szCs w:val="20"/>
        </w:rPr>
        <w:instrText xml:space="preserve"> for a maximum of </w:instrText>
      </w:r>
      <w:r w:rsidR="008878BC">
        <w:rPr>
          <w:rFonts w:ascii="Arial" w:hAnsi="Arial" w:cs="Arial"/>
          <w:sz w:val="20"/>
          <w:szCs w:val="20"/>
        </w:rPr>
        <w:instrText>11.00</w:instrText>
      </w:r>
      <w:r>
        <w:rPr>
          <w:rFonts w:ascii="Arial" w:hAnsi="Arial" w:cs="Arial"/>
          <w:sz w:val="20"/>
          <w:szCs w:val="20"/>
        </w:rPr>
        <w:instrText xml:space="preserve"> </w:instrText>
      </w:r>
      <w:r w:rsidR="008878BC">
        <w:rPr>
          <w:rFonts w:ascii="Arial" w:hAnsi="Arial" w:cs="Arial"/>
          <w:sz w:val="20"/>
          <w:szCs w:val="20"/>
        </w:rPr>
        <w:instrText>credit(s) of education in medical ethics and/or professional responsibility.</w:instrText>
      </w:r>
    </w:p>
    <w:p w:rsidR="00F735B5" w:rsidP="007C1141">
      <w:pPr>
        <w:rPr>
          <w:rFonts w:ascii="Arial" w:hAnsi="Arial" w:cs="Arial"/>
          <w:sz w:val="20"/>
          <w:szCs w:val="20"/>
        </w:rPr>
      </w:pPr>
    </w:p>
    <w:p w:rsidR="008878BC" w:rsidP="007C1141">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B01839">
        <w:rPr>
          <w:rFonts w:ascii="Arial" w:hAnsi="Arial" w:cs="Arial"/>
          <w:sz w:val="20"/>
          <w:szCs w:val="20"/>
        </w:rPr>
        <w:fldChar w:fldCharType="separate"/>
      </w:r>
      <w:r>
        <w:rPr>
          <w:rFonts w:ascii="Arial" w:hAnsi="Arial" w:cs="Arial"/>
          <w:sz w:val="20"/>
          <w:szCs w:val="20"/>
        </w:rPr>
        <w:t xml:space="preserve">The University of Texas MD Anderson Cancer Center designates this </w:t>
      </w:r>
      <w:r>
        <w:rPr>
          <w:rFonts w:ascii="Arial" w:hAnsi="Arial" w:cs="Arial"/>
          <w:sz w:val="20"/>
          <w:szCs w:val="20"/>
        </w:rPr>
        <w:t>live activity</w:t>
      </w:r>
      <w:r>
        <w:rPr>
          <w:rFonts w:ascii="Arial" w:hAnsi="Arial" w:cs="Arial"/>
          <w:sz w:val="20"/>
          <w:szCs w:val="20"/>
        </w:rPr>
        <w:t xml:space="preserve"> for a maximum of </w:t>
      </w:r>
      <w:r>
        <w:rPr>
          <w:rFonts w:ascii="Arial" w:hAnsi="Arial" w:cs="Arial"/>
          <w:sz w:val="20"/>
          <w:szCs w:val="20"/>
        </w:rPr>
        <w:t>11.00</w:t>
      </w:r>
      <w:r>
        <w:rPr>
          <w:rFonts w:ascii="Arial" w:hAnsi="Arial" w:cs="Arial"/>
          <w:sz w:val="20"/>
          <w:szCs w:val="20"/>
        </w:rPr>
        <w:t xml:space="preserve"> </w:t>
      </w:r>
      <w:r>
        <w:rPr>
          <w:rFonts w:ascii="Arial" w:hAnsi="Arial" w:cs="Arial"/>
          <w:sz w:val="20"/>
          <w:szCs w:val="20"/>
        </w:rPr>
        <w:t>credit(s) of education in medical ethics and/or professional responsibility.</w:t>
      </w:r>
    </w:p>
    <w:p w:rsidR="00F735B5" w:rsidP="007C1141">
      <w:pPr>
        <w:rPr>
          <w:rFonts w:ascii="Arial" w:hAnsi="Arial" w:cs="Arial"/>
          <w:sz w:val="20"/>
          <w:szCs w:val="20"/>
        </w:rPr>
      </w:pPr>
    </w:p>
    <w:p w:rsidR="00B01839" w:rsidP="007C1141">
      <w:pPr>
        <w:rPr>
          <w:rFonts w:ascii="Arial" w:hAnsi="Arial" w:cs="Arial"/>
          <w:sz w:val="20"/>
          <w:szCs w:val="20"/>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for a maximum of </w:instrText>
      </w:r>
      <w:r>
        <w:rPr>
          <w:rFonts w:ascii="Arial" w:hAnsi="Arial" w:cs="Arial"/>
          <w:sz w:val="20"/>
          <w:szCs w:val="20"/>
        </w:rPr>
        <w:fldChar w:fldCharType="begin"/>
      </w:r>
      <w:r>
        <w:rPr>
          <w:rFonts w:ascii="Arial" w:hAnsi="Arial" w:cs="Arial"/>
          <w:sz w:val="20"/>
          <w:szCs w:val="20"/>
        </w:rPr>
        <w:instrText xml:space="preserve"> MERGEFIELD  PainHoursMax \#0.00# </w:instrText>
      </w:r>
      <w:r>
        <w:rPr>
          <w:rFonts w:ascii="Arial" w:hAnsi="Arial" w:cs="Arial"/>
          <w:sz w:val="20"/>
          <w:szCs w:val="20"/>
        </w:rPr>
        <w:fldChar w:fldCharType="separate"/>
      </w:r>
      <w:r>
        <w:rPr>
          <w:rFonts w:ascii="Arial" w:hAnsi="Arial" w:cs="Arial"/>
          <w:noProof/>
          <w:sz w:val="20"/>
          <w:szCs w:val="20"/>
        </w:rPr>
        <w:instrText>«PainHoursMax»</w:instrText>
      </w:r>
      <w:r>
        <w:rPr>
          <w:rFonts w:ascii="Arial" w:hAnsi="Arial" w:cs="Arial"/>
          <w:sz w:val="20"/>
          <w:szCs w:val="20"/>
        </w:rPr>
        <w:fldChar w:fldCharType="end"/>
      </w:r>
      <w:r>
        <w:rPr>
          <w:rFonts w:ascii="Arial" w:hAnsi="Arial" w:cs="Arial"/>
          <w:sz w:val="20"/>
          <w:szCs w:val="20"/>
        </w:rPr>
        <w:instrText xml:space="preserve"> credit(s) of education in pain management and the prescription of opioids. </w:instrText>
      </w:r>
    </w:p>
    <w:p w:rsidR="007F22F8" w:rsidP="007C1141">
      <w:pPr>
        <w:rPr>
          <w:rFonts w:ascii="Arial" w:hAnsi="Arial" w:cs="Arial"/>
          <w:sz w:val="20"/>
          <w:szCs w:val="20"/>
        </w:rPr>
      </w:pPr>
    </w:p>
    <w:p w:rsidR="007F22F8" w:rsidP="007C1141">
      <w:pPr>
        <w:rPr>
          <w:rFonts w:ascii="Arial" w:hAnsi="Arial" w:cs="Arial"/>
          <w:b/>
          <w:bCs/>
          <w:sz w:val="20"/>
          <w:szCs w:val="20"/>
        </w:rPr>
      </w:pPr>
      <w:r>
        <w:rPr>
          <w:rFonts w:ascii="Arial" w:hAnsi="Arial" w:cs="Arial"/>
          <w:sz w:val="20"/>
          <w:szCs w:val="20"/>
        </w:rPr>
        <w:instrText>" ""</w:instrText>
      </w:r>
      <w:r w:rsidR="00F735B5">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sidR="00546303">
        <w:rPr>
          <w:rFonts w:ascii="Arial" w:hAnsi="Arial" w:cs="Arial"/>
          <w:sz w:val="20"/>
          <w:szCs w:val="20"/>
        </w:rPr>
        <w:fldChar w:fldCharType="begin"/>
      </w:r>
      <w:r w:rsidR="00546303">
        <w:rPr>
          <w:rFonts w:ascii="Arial" w:hAnsi="Arial" w:cs="Arial"/>
          <w:sz w:val="20"/>
          <w:szCs w:val="20"/>
        </w:rPr>
        <w:instrText xml:space="preserve"> IF</w:instrText>
      </w:r>
      <w:r w:rsidR="00546303">
        <w:rPr>
          <w:rFonts w:ascii="Arial" w:hAnsi="Arial" w:cs="Arial"/>
          <w:sz w:val="20"/>
          <w:szCs w:val="20"/>
        </w:rPr>
        <w:instrText xml:space="preserve"> </w:instrText>
      </w:r>
      <w:r w:rsidR="00546303">
        <w:rPr>
          <w:rFonts w:ascii="Arial" w:hAnsi="Arial" w:cs="Arial"/>
          <w:noProof/>
          <w:sz w:val="20"/>
          <w:szCs w:val="20"/>
        </w:rPr>
        <w:instrText>0.00</w:instrText>
      </w:r>
      <w:r>
        <w:rPr>
          <w:rFonts w:ascii="Arial" w:hAnsi="Arial" w:cs="Arial"/>
          <w:sz w:val="20"/>
          <w:szCs w:val="20"/>
        </w:rPr>
        <w:instrText xml:space="preserve"> &gt; 0 "</w:instrText>
      </w:r>
      <w:r w:rsidRPr="007F22F8">
        <w:rPr>
          <w:rFonts w:ascii="Arial" w:hAnsi="Arial" w:cs="Arial"/>
          <w:b/>
          <w:bCs/>
          <w:sz w:val="20"/>
          <w:szCs w:val="20"/>
        </w:rPr>
        <w:instrText xml:space="preserve">American Board of Anesthesiology MOCA </w:instrText>
      </w:r>
      <w:r w:rsidR="006231A4">
        <w:rPr>
          <w:rFonts w:ascii="Arial" w:hAnsi="Arial" w:cs="Arial"/>
          <w:b/>
          <w:bCs/>
          <w:sz w:val="20"/>
          <w:szCs w:val="20"/>
        </w:rPr>
        <w:instrText>Credit</w:instrText>
      </w:r>
      <w:r w:rsidRPr="007F22F8">
        <w:rPr>
          <w:rFonts w:ascii="Arial" w:hAnsi="Arial" w:cs="Arial"/>
          <w:b/>
          <w:bCs/>
          <w:sz w:val="20"/>
          <w:szCs w:val="20"/>
        </w:rPr>
        <w:instrText>:</w:instrText>
      </w:r>
      <w:r w:rsidRPr="007F22F8" w:rsidR="00546303">
        <w:rPr>
          <w:rFonts w:ascii="Arial" w:hAnsi="Arial" w:cs="Arial"/>
          <w:b/>
          <w:bCs/>
          <w:sz w:val="20"/>
          <w:szCs w:val="20"/>
        </w:rPr>
        <w:instrText xml:space="preserve"> </w:instrText>
      </w:r>
    </w:p>
    <w:p w:rsidR="007F22F8" w:rsidP="007C1141">
      <w:pPr>
        <w:rPr>
          <w:rFonts w:ascii="Arial" w:hAnsi="Arial" w:cs="Arial"/>
          <w:sz w:val="20"/>
          <w:szCs w:val="20"/>
        </w:rPr>
      </w:pPr>
      <w:r>
        <w:rPr>
          <w:rFonts w:ascii="Arial" w:hAnsi="Arial" w:cs="Arial"/>
          <w:sz w:val="20"/>
          <w:szCs w:val="20"/>
        </w:rPr>
        <w:instrText>This activity contributes to the CME component of the American Board of Anesthesiology's redesigned Maintenance of Certification in Anesthesiology</w:instrText>
      </w:r>
      <w:r w:rsidRPr="007F22F8">
        <w:rPr>
          <w:rFonts w:ascii="Arial" w:hAnsi="Arial" w:cs="Arial"/>
          <w:sz w:val="20"/>
          <w:szCs w:val="20"/>
          <w:vertAlign w:val="superscript"/>
        </w:rPr>
        <w:instrText>TM</w:instrText>
      </w:r>
      <w:r>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P="007C1141">
      <w:pPr>
        <w:rPr>
          <w:rFonts w:ascii="Arial" w:hAnsi="Arial" w:cs="Arial"/>
          <w:sz w:val="20"/>
          <w:szCs w:val="20"/>
        </w:rPr>
      </w:pPr>
    </w:p>
    <w:p w:rsidR="002C3C2C" w:rsidP="00B00CE5">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546303">
        <w:rPr>
          <w:rFonts w:ascii="Arial" w:hAnsi="Arial" w:cs="Arial"/>
          <w:sz w:val="20"/>
          <w:szCs w:val="20"/>
        </w:rPr>
        <w:fldChar w:fldCharType="separate"/>
      </w:r>
      <w:r w:rsidR="00546303">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"This activity offers up to </w:instrText>
      </w:r>
      <w:r>
        <w:rPr>
          <w:rFonts w:ascii="Arial" w:hAnsi="Arial" w:cs="Arial"/>
          <w:sz w:val="20"/>
          <w:szCs w:val="20"/>
        </w:rPr>
        <w:fldChar w:fldCharType="begin"/>
      </w:r>
      <w:r>
        <w:rPr>
          <w:rFonts w:ascii="Arial" w:hAnsi="Arial" w:cs="Arial"/>
          <w:sz w:val="20"/>
          <w:szCs w:val="20"/>
        </w:rPr>
        <w:instrText xml:space="preserve"> MERGEFIELD  AMAHoursMax </w:instrText>
      </w:r>
      <w:r>
        <w:rPr>
          <w:rFonts w:ascii="Arial" w:hAnsi="Arial" w:cs="Arial"/>
          <w:sz w:val="20"/>
          <w:szCs w:val="20"/>
        </w:rPr>
        <w:fldChar w:fldCharType="separate"/>
      </w:r>
      <w:r>
        <w:rPr>
          <w:rFonts w:ascii="Arial" w:hAnsi="Arial" w:cs="Arial"/>
          <w:noProof/>
          <w:sz w:val="20"/>
          <w:szCs w:val="20"/>
        </w:rPr>
        <w:instrText>«AMAHoursMax»</w:instrText>
      </w:r>
      <w:r>
        <w:rPr>
          <w:rFonts w:ascii="Arial" w:hAnsi="Arial" w:cs="Arial"/>
          <w:sz w:val="20"/>
          <w:szCs w:val="20"/>
        </w:rPr>
        <w:fldChar w:fldCharType="end"/>
      </w:r>
      <w:r>
        <w:rPr>
          <w:rFonts w:ascii="Arial" w:hAnsi="Arial" w:cs="Arial"/>
          <w:sz w:val="20"/>
          <w:szCs w:val="20"/>
        </w:rPr>
        <w:instrText xml:space="preserve"> CME credits, of which </w:instrText>
      </w:r>
      <w:r>
        <w:rPr>
          <w:rFonts w:ascii="Arial" w:hAnsi="Arial" w:cs="Arial"/>
          <w:sz w:val="20"/>
          <w:szCs w:val="20"/>
        </w:rPr>
        <w:fldChar w:fldCharType="begin"/>
      </w:r>
      <w:r>
        <w:rPr>
          <w:rFonts w:ascii="Arial" w:hAnsi="Arial" w:cs="Arial"/>
          <w:sz w:val="20"/>
          <w:szCs w:val="20"/>
        </w:rPr>
        <w:instrText xml:space="preserve"> MERGEFIELD  ABAMOCAPSHoursMax  \* MERGEFORMAT </w:instrText>
      </w:r>
      <w:r>
        <w:rPr>
          <w:rFonts w:ascii="Arial" w:hAnsi="Arial" w:cs="Arial"/>
          <w:sz w:val="20"/>
          <w:szCs w:val="20"/>
        </w:rPr>
        <w:fldChar w:fldCharType="separate"/>
      </w:r>
      <w:r>
        <w:rPr>
          <w:rFonts w:ascii="Arial" w:hAnsi="Arial" w:cs="Arial"/>
          <w:noProof/>
          <w:sz w:val="20"/>
          <w:szCs w:val="20"/>
        </w:rPr>
        <w:instrText>«ABAMOCAPSHoursMax»</w:instrText>
      </w:r>
      <w:r>
        <w:rPr>
          <w:rFonts w:ascii="Arial" w:hAnsi="Arial" w:cs="Arial"/>
          <w:sz w:val="20"/>
          <w:szCs w:val="20"/>
        </w:rPr>
        <w:fldChar w:fldCharType="end"/>
      </w:r>
      <w:r>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2C3C2C">
        <w:rPr>
          <w:rFonts w:ascii="Arial" w:hAnsi="Arial" w:cs="Arial"/>
          <w:sz w:val="20"/>
          <w:szCs w:val="20"/>
          <w:vertAlign w:val="superscript"/>
        </w:rPr>
        <w:instrText>TM</w:instrText>
      </w:r>
      <w:r>
        <w:rPr>
          <w:rFonts w:ascii="Arial" w:hAnsi="Arial" w:cs="Arial"/>
          <w:sz w:val="20"/>
          <w:szCs w:val="20"/>
        </w:rPr>
        <w:instrText xml:space="preserve"> (MOCA®) program, known as MOCA 2.0 ®. </w:instrText>
      </w:r>
    </w:p>
    <w:p w:rsidR="002C3C2C" w:rsidP="00B00CE5">
      <w:pPr>
        <w:rPr>
          <w:rFonts w:ascii="Arial" w:hAnsi="Arial" w:cs="Arial"/>
          <w:sz w:val="20"/>
          <w:szCs w:val="20"/>
        </w:rPr>
      </w:pPr>
    </w:p>
    <w:p w:rsidR="00E13013" w:rsidRPr="00B01839"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IF </w:instrText>
      </w:r>
      <w:r w:rsidRPr="00B01839" w:rsidR="00715BC8">
        <w:rPr>
          <w:rFonts w:ascii="Arial" w:hAnsi="Arial" w:cs="Arial"/>
          <w:iCs/>
          <w:sz w:val="20"/>
          <w:szCs w:val="20"/>
        </w:rPr>
        <w:instrText>26.75</w:instrText>
      </w:r>
      <w:r w:rsidRPr="00B01839" w:rsidR="00715BC8">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873259">
        <w:rPr>
          <w:rFonts w:ascii="Arial" w:hAnsi="Arial" w:cs="Arial"/>
          <w:b/>
          <w:iCs/>
          <w:sz w:val="20"/>
          <w:szCs w:val="20"/>
        </w:rPr>
        <w:instrText xml:space="preserve"> MOC</w:instrText>
      </w:r>
      <w:r w:rsidR="006231A4">
        <w:rPr>
          <w:rFonts w:ascii="Arial" w:hAnsi="Arial" w:cs="Arial"/>
          <w:b/>
          <w:iCs/>
          <w:sz w:val="20"/>
          <w:szCs w:val="20"/>
        </w:rPr>
        <w:instrText xml:space="preserve"> Credit</w:instrText>
      </w:r>
      <w:r w:rsidRPr="00B01839" w:rsidR="00873259">
        <w:rPr>
          <w:rFonts w:ascii="Arial" w:hAnsi="Arial" w:cs="Arial"/>
          <w:b/>
          <w:iCs/>
          <w:sz w:val="20"/>
          <w:szCs w:val="20"/>
        </w:rPr>
        <w:instrText>:</w:instrText>
      </w:r>
    </w:p>
    <w:p w:rsidR="0023061A" w:rsidRPr="00B01839" w:rsidP="00B00CE5">
      <w:pPr>
        <w:rPr>
          <w:rFonts w:ascii="Arial" w:hAnsi="Arial" w:cs="Arial"/>
          <w:iCs/>
          <w:sz w:val="20"/>
          <w:szCs w:val="20"/>
        </w:rPr>
      </w:pPr>
      <w:r w:rsidRPr="00B01839">
        <w:rPr>
          <w:rFonts w:ascii="Arial" w:hAnsi="Arial" w:cs="Arial"/>
          <w:iCs/>
          <w:sz w:val="20"/>
          <w:szCs w:val="20"/>
        </w:rPr>
        <w:instrText>Successful completion of this CME activity, which includes participation in the evaluation component, enables the participant to earn up to</w:instrText>
      </w:r>
      <w:r w:rsidRPr="00B01839" w:rsidR="00E13013">
        <w:rPr>
          <w:rFonts w:ascii="Arial" w:hAnsi="Arial" w:cs="Arial"/>
          <w:iCs/>
          <w:sz w:val="20"/>
          <w:szCs w:val="20"/>
        </w:rPr>
        <w:instrText xml:space="preserve"> </w:instrText>
      </w:r>
      <w:r w:rsidRPr="00B01839" w:rsidR="00715BC8">
        <w:rPr>
          <w:rFonts w:ascii="Arial" w:hAnsi="Arial" w:cs="Arial"/>
          <w:iCs/>
          <w:sz w:val="20"/>
          <w:szCs w:val="20"/>
        </w:rPr>
        <w:instrText>26.75</w:instrText>
      </w:r>
      <w:r w:rsidRPr="00B01839" w:rsidR="00715BC8">
        <w:rPr>
          <w:rFonts w:ascii="Arial" w:hAnsi="Arial" w:cs="Arial"/>
          <w:iCs/>
          <w:sz w:val="20"/>
          <w:szCs w:val="20"/>
        </w:rPr>
        <w:instrText xml:space="preserve"> </w:instrText>
      </w:r>
      <w:r w:rsidRPr="00B01839">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B01839" w:rsidR="00E13013">
        <w:rPr>
          <w:rFonts w:ascii="Arial" w:hAnsi="Arial" w:cs="Arial"/>
          <w:iCs/>
          <w:sz w:val="20"/>
          <w:szCs w:val="20"/>
        </w:rPr>
        <w:instrText>.</w:instrText>
      </w:r>
    </w:p>
    <w:p w:rsidR="00F2366A" w:rsidRPr="00B01839" w:rsidP="00B00CE5">
      <w:pPr>
        <w:rPr>
          <w:rFonts w:ascii="Arial" w:hAnsi="Arial" w:cs="Arial"/>
          <w:iCs/>
          <w:sz w:val="20"/>
          <w:szCs w:val="20"/>
        </w:rPr>
      </w:pPr>
    </w:p>
    <w:p w:rsidR="00E13013" w:rsidP="00B00CE5">
      <w:pPr>
        <w:rPr>
          <w:rFonts w:ascii="Arial" w:hAnsi="Arial" w:cs="Arial"/>
          <w:b/>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sidR="00CB66CC">
        <w:rPr>
          <w:rFonts w:ascii="Arial" w:hAnsi="Arial" w:cs="Arial"/>
          <w:b/>
          <w:iCs/>
          <w:sz w:val="20"/>
          <w:szCs w:val="20"/>
        </w:rPr>
        <w:t>American Board of Internal Medicine</w:t>
      </w:r>
      <w:r w:rsidRPr="00B01839" w:rsidR="00873259">
        <w:rPr>
          <w:rFonts w:ascii="Arial" w:hAnsi="Arial" w:cs="Arial"/>
          <w:b/>
          <w:iCs/>
          <w:sz w:val="20"/>
          <w:szCs w:val="20"/>
        </w:rPr>
        <w:t xml:space="preserve"> MOC</w:t>
      </w:r>
      <w:r w:rsidR="006231A4">
        <w:rPr>
          <w:rFonts w:ascii="Arial" w:hAnsi="Arial" w:cs="Arial"/>
          <w:b/>
          <w:iCs/>
          <w:sz w:val="20"/>
          <w:szCs w:val="20"/>
        </w:rPr>
        <w:t xml:space="preserve"> Credit</w:t>
      </w:r>
      <w:r w:rsidRPr="00B01839" w:rsidR="00873259">
        <w:rPr>
          <w:rFonts w:ascii="Arial" w:hAnsi="Arial" w:cs="Arial"/>
          <w:b/>
          <w:iCs/>
          <w:sz w:val="20"/>
          <w:szCs w:val="20"/>
        </w:rPr>
        <w:t>:</w:t>
      </w:r>
    </w:p>
    <w:p w:rsidR="0023061A" w:rsidRPr="00B01839" w:rsidP="00B00CE5">
      <w:pPr>
        <w:rPr>
          <w:rFonts w:ascii="Arial" w:hAnsi="Arial" w:cs="Arial"/>
          <w:iCs/>
          <w:sz w:val="20"/>
          <w:szCs w:val="20"/>
        </w:rPr>
      </w:pPr>
      <w:r w:rsidRPr="00B01839">
        <w:rPr>
          <w:rFonts w:ascii="Arial" w:hAnsi="Arial" w:cs="Arial"/>
          <w:iCs/>
          <w:sz w:val="20"/>
          <w:szCs w:val="20"/>
        </w:rPr>
        <w:t>Successful completion of this CME activity, which includes participation in the evaluation component, enables the participant to earn up to</w:t>
      </w:r>
      <w:r w:rsidRPr="00B01839" w:rsidR="00E13013">
        <w:rPr>
          <w:rFonts w:ascii="Arial" w:hAnsi="Arial" w:cs="Arial"/>
          <w:iCs/>
          <w:sz w:val="20"/>
          <w:szCs w:val="20"/>
        </w:rPr>
        <w:t xml:space="preserve"> </w:t>
      </w:r>
      <w:r w:rsidRPr="00B01839" w:rsidR="00715BC8">
        <w:rPr>
          <w:rFonts w:ascii="Arial" w:hAnsi="Arial" w:cs="Arial"/>
          <w:iCs/>
          <w:sz w:val="20"/>
          <w:szCs w:val="20"/>
        </w:rPr>
        <w:t>26.75</w:t>
      </w:r>
      <w:r w:rsidRPr="00B01839" w:rsidR="00715BC8">
        <w:rPr>
          <w:rFonts w:ascii="Arial" w:hAnsi="Arial" w:cs="Arial"/>
          <w:iCs/>
          <w:sz w:val="20"/>
          <w:szCs w:val="20"/>
        </w:rPr>
        <w:t xml:space="preserve"> </w:t>
      </w:r>
      <w:r w:rsidRPr="00B01839">
        <w:rPr>
          <w:rFonts w:ascii="Arial" w:hAnsi="Arial" w:cs="Arial"/>
          <w:iCs/>
          <w:sz w:val="20"/>
          <w:szCs w:val="20"/>
        </w:rPr>
        <w:t xml:space="preserve"> MOC points in the American Board of Internal Medicine’s (ABIM) Maintenance of Certification (MOC) program. It is the CME activity provider’s responsibility to submit participant completion information to ACCME for the purpose of granting ABIM MOC credit</w:t>
      </w:r>
      <w:r w:rsidRPr="00B01839" w:rsidR="00E13013">
        <w:rPr>
          <w:rFonts w:ascii="Arial" w:hAnsi="Arial" w:cs="Arial"/>
          <w:iCs/>
          <w:sz w:val="20"/>
          <w:szCs w:val="20"/>
        </w:rPr>
        <w:t>.</w:t>
      </w:r>
    </w:p>
    <w:p w:rsidR="00F2366A" w:rsidRPr="00B01839" w:rsidP="00B00CE5">
      <w:pPr>
        <w:rPr>
          <w:rFonts w:ascii="Arial" w:hAnsi="Arial" w:cs="Arial"/>
          <w:iCs/>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985988">
        <w:rPr>
          <w:rFonts w:ascii="Arial" w:hAnsi="Arial" w:cs="Arial"/>
          <w:b/>
          <w:iCs/>
          <w:sz w:val="20"/>
          <w:szCs w:val="20"/>
        </w:rPr>
        <w:instrText xml:space="preserve"> </w:instrText>
      </w:r>
      <w:r w:rsidRPr="00B01839" w:rsidR="00CB66CC">
        <w:rPr>
          <w:rFonts w:ascii="Arial" w:hAnsi="Arial" w:cs="Arial"/>
          <w:b/>
          <w:iCs/>
          <w:sz w:val="20"/>
          <w:szCs w:val="20"/>
        </w:rPr>
        <w:instrText>MOC</w:instrText>
      </w:r>
      <w:r w:rsidR="006231A4">
        <w:rPr>
          <w:rFonts w:ascii="Arial" w:hAnsi="Arial" w:cs="Arial"/>
          <w:b/>
          <w:iCs/>
          <w:sz w:val="20"/>
          <w:szCs w:val="20"/>
        </w:rPr>
        <w:instrText xml:space="preserve"> </w:instrText>
      </w:r>
      <w:r w:rsidR="00FD4047">
        <w:rPr>
          <w:rFonts w:ascii="Arial" w:hAnsi="Arial" w:cs="Arial"/>
          <w:b/>
          <w:iCs/>
          <w:sz w:val="20"/>
          <w:szCs w:val="20"/>
        </w:rPr>
        <w:instrText xml:space="preserve">Part IV </w:instrText>
      </w:r>
      <w:r w:rsidR="006231A4">
        <w:rPr>
          <w:rFonts w:ascii="Arial" w:hAnsi="Arial" w:cs="Arial"/>
          <w:b/>
          <w:iCs/>
          <w:sz w:val="20"/>
          <w:szCs w:val="20"/>
        </w:rPr>
        <w:instrText>Credit</w:instrText>
      </w:r>
      <w:r w:rsidRPr="00B01839" w:rsidR="00985988">
        <w:rPr>
          <w:rFonts w:ascii="Arial" w:hAnsi="Arial" w:cs="Arial"/>
          <w:b/>
          <w:iCs/>
          <w:sz w:val="20"/>
          <w:szCs w:val="20"/>
        </w:rPr>
        <w:instrText>:</w:instrText>
      </w:r>
    </w:p>
    <w:p w:rsidR="007B19A3" w:rsidP="00B00CE5">
      <w:pPr>
        <w:rPr>
          <w:rFonts w:ascii="Arial" w:hAnsi="Arial" w:cs="Arial"/>
          <w:iCs/>
          <w:sz w:val="20"/>
          <w:szCs w:val="20"/>
        </w:rPr>
      </w:pPr>
      <w:r>
        <w:rPr>
          <w:rFonts w:ascii="Arial" w:hAnsi="Arial" w:cs="Arial"/>
          <w:iCs/>
          <w:sz w:val="20"/>
          <w:szCs w:val="20"/>
        </w:rPr>
        <w:instrText xml:space="preserve">Successful completion of this CME activity, which includes participation in the evaluation component, enables the participant to earn up to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ABIM4HoursMax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MOC </w:instrText>
      </w:r>
      <w:r>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P="00B00CE5">
      <w:pPr>
        <w:rPr>
          <w:rFonts w:ascii="Arial" w:hAnsi="Arial" w:cs="Arial"/>
          <w:iCs/>
          <w:sz w:val="20"/>
          <w:szCs w:val="20"/>
        </w:rPr>
      </w:pPr>
    </w:p>
    <w:p w:rsidR="00F2366A" w:rsidP="00B00CE5">
      <w:pPr>
        <w:rPr>
          <w:rFonts w:ascii="Arial" w:hAnsi="Arial" w:cs="Arial"/>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ABIMPSHoursMax \# 0.00#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instrText xml:space="preserve"> </w:instrText>
      </w:r>
      <w:r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B01839">
        <w:rPr>
          <w:rFonts w:ascii="Arial" w:hAnsi="Arial" w:cs="Arial"/>
          <w:iCs/>
          <w:sz w:val="20"/>
          <w:szCs w:val="20"/>
        </w:rPr>
        <w:instrText xml:space="preserve">OC </w:instrText>
      </w:r>
      <w:r w:rsidR="007B19A3">
        <w:rPr>
          <w:rFonts w:ascii="Arial" w:hAnsi="Arial" w:cs="Arial"/>
          <w:iCs/>
          <w:sz w:val="20"/>
          <w:szCs w:val="20"/>
        </w:rPr>
        <w:instrText>credit</w:instrText>
      </w:r>
      <w:r w:rsidRPr="00B01839" w:rsidR="00E13013">
        <w:rPr>
          <w:rFonts w:ascii="Arial" w:hAnsi="Arial" w:cs="Arial"/>
          <w:iCs/>
          <w:sz w:val="20"/>
          <w:szCs w:val="20"/>
        </w:rPr>
        <w:instrText>.</w:instrText>
      </w:r>
      <w:r w:rsidR="007B19A3">
        <w:rPr>
          <w:rFonts w:ascii="Arial" w:hAnsi="Arial" w:cs="Arial"/>
          <w:iCs/>
          <w:sz w:val="20"/>
          <w:szCs w:val="20"/>
        </w:rPr>
        <w:instrText xml:space="preserve"> </w:instrText>
      </w:r>
    </w:p>
    <w:p w:rsidR="007B19A3" w:rsidRPr="00B01839" w:rsidP="00B00CE5">
      <w:pPr>
        <w:rPr>
          <w:rFonts w:ascii="Arial" w:hAnsi="Arial" w:cs="Arial"/>
          <w:iCs/>
          <w:sz w:val="20"/>
          <w:szCs w:val="20"/>
        </w:rPr>
      </w:pPr>
    </w:p>
    <w:p w:rsidR="002C3C2C" w:rsidP="00B00CE5">
      <w:pPr>
        <w:rPr>
          <w:rFonts w:ascii="Arial" w:hAnsi="Arial" w:cs="Arial"/>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w:instrText>
      </w:r>
      <w:r w:rsidR="00821A45">
        <w:rPr>
          <w:rFonts w:ascii="Arial" w:hAnsi="Arial" w:cs="Arial"/>
          <w:sz w:val="20"/>
          <w:szCs w:val="20"/>
        </w:rPr>
        <w:instrText xml:space="preserve">IF </w:instrText>
      </w:r>
      <w:r>
        <w:rPr>
          <w:rFonts w:ascii="Arial" w:hAnsi="Arial" w:cs="Arial"/>
          <w:sz w:val="20"/>
          <w:szCs w:val="20"/>
        </w:rPr>
        <w:instrText>0.00</w:instrText>
      </w:r>
      <w:r>
        <w:rPr>
          <w:rFonts w:ascii="Arial" w:hAnsi="Arial" w:cs="Arial"/>
          <w:sz w:val="20"/>
          <w:szCs w:val="20"/>
        </w:rPr>
        <w:instrText xml:space="preserve"> &gt; 0 "</w:instrText>
      </w:r>
      <w:r w:rsidRPr="002C3C2C">
        <w:rPr>
          <w:rFonts w:ascii="Arial" w:hAnsi="Arial" w:cs="Arial"/>
          <w:b/>
          <w:bCs/>
          <w:sz w:val="20"/>
          <w:szCs w:val="20"/>
        </w:rPr>
        <w:instrText>American Board of Ophthalmology CC Credit:</w:instrText>
      </w:r>
    </w:p>
    <w:p w:rsidR="002C3C2C"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w:instrText>
      </w:r>
      <w:r>
        <w:rPr>
          <w:rFonts w:ascii="Arial" w:hAnsi="Arial" w:cs="Arial"/>
          <w:sz w:val="20"/>
          <w:szCs w:val="20"/>
        </w:rPr>
        <w:instrText xml:space="preserve"> </w:instrText>
      </w:r>
      <w:r w:rsidRPr="009B4031">
        <w:rPr>
          <w:rFonts w:ascii="Arial" w:hAnsi="Arial" w:cs="Arial"/>
          <w:b/>
          <w:bCs/>
          <w:sz w:val="20"/>
          <w:szCs w:val="20"/>
        </w:rPr>
        <w:instrText>of</w:instrText>
      </w:r>
      <w:r>
        <w:rPr>
          <w:rFonts w:ascii="Arial" w:hAnsi="Arial" w:cs="Arial"/>
          <w:sz w:val="20"/>
          <w:szCs w:val="20"/>
        </w:rPr>
        <w:instrText xml:space="preserve"> </w:instrText>
      </w:r>
      <w:r w:rsidRPr="009B4031">
        <w:rPr>
          <w:rFonts w:ascii="Arial" w:hAnsi="Arial" w:cs="Arial"/>
          <w:b/>
          <w:bCs/>
          <w:sz w:val="20"/>
          <w:szCs w:val="20"/>
        </w:rPr>
        <w:instrText>Ophthalmology CC Credi</w:instrText>
      </w:r>
      <w:r>
        <w:rPr>
          <w:rFonts w:ascii="Arial" w:hAnsi="Arial" w:cs="Arial"/>
          <w:sz w:val="20"/>
          <w:szCs w:val="20"/>
        </w:rPr>
        <w:instrText>t</w:instrText>
      </w:r>
      <w:r w:rsidRPr="009B4031">
        <w:rPr>
          <w:rFonts w:ascii="Arial" w:hAnsi="Arial" w:cs="Arial"/>
          <w:b/>
          <w:bCs/>
          <w:sz w:val="20"/>
          <w:szCs w:val="20"/>
        </w:rPr>
        <w:instrText>:</w:instrText>
      </w:r>
      <w:r>
        <w:rPr>
          <w:rFonts w:ascii="Arial" w:hAnsi="Arial" w:cs="Arial"/>
          <w:sz w:val="20"/>
          <w:szCs w:val="20"/>
        </w:rPr>
        <w:instrText xml:space="preserve"> </w:instrText>
      </w:r>
    </w:p>
    <w:p w:rsidR="009B4031" w:rsidP="00B00CE5">
      <w:pPr>
        <w:rPr>
          <w:rFonts w:ascii="Arial" w:hAnsi="Arial" w:cs="Arial"/>
          <w:sz w:val="20"/>
          <w:szCs w:val="20"/>
        </w:rPr>
      </w:pPr>
      <w:r>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 of Otolaryngology - Head and Neck CC Credit:</w:instrText>
      </w:r>
      <w:r>
        <w:rPr>
          <w:rFonts w:ascii="Arial" w:hAnsi="Arial" w:cs="Arial"/>
          <w:sz w:val="20"/>
          <w:szCs w:val="20"/>
        </w:rPr>
        <w:instrText xml:space="preserve"> </w:instrText>
      </w:r>
    </w:p>
    <w:p w:rsidR="00B10979" w:rsidP="00B00CE5">
      <w:pPr>
        <w:rPr>
          <w:rFonts w:ascii="Arial" w:hAnsi="Arial" w:cs="Arial"/>
          <w:sz w:val="20"/>
          <w:szCs w:val="20"/>
        </w:rPr>
      </w:pPr>
      <w:r>
        <w:rPr>
          <w:rFonts w:ascii="Arial" w:hAnsi="Arial" w:cs="Arial"/>
          <w:sz w:val="20"/>
          <w:szCs w:val="20"/>
        </w:rPr>
        <w:instrText>Successful completion of this CME activity, which include</w:instrText>
      </w:r>
      <w:r>
        <w:rPr>
          <w:rFonts w:ascii="Arial" w:hAnsi="Arial" w:cs="Arial"/>
          <w:sz w:val="20"/>
          <w:szCs w:val="20"/>
        </w:rPr>
        <w:instrText>s</w:instrText>
      </w:r>
      <w:r>
        <w:rPr>
          <w:rFonts w:ascii="Arial" w:hAnsi="Arial" w:cs="Arial"/>
          <w:sz w:val="20"/>
          <w:szCs w:val="20"/>
        </w:rPr>
        <w:instrText xml:space="preserve"> participation in the evaluation component, enables the participant to earn their required annual part II self-assessment credit in the American Board of</w:instrText>
      </w:r>
      <w:r>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P="00B00CE5">
      <w:pPr>
        <w:rPr>
          <w:rFonts w:ascii="Arial" w:hAnsi="Arial" w:cs="Arial"/>
          <w:sz w:val="20"/>
          <w:szCs w:val="20"/>
        </w:rPr>
      </w:pPr>
    </w:p>
    <w:p w:rsidR="00985988" w:rsidRPr="00B01839" w:rsidP="00B00CE5">
      <w:pPr>
        <w:rPr>
          <w:rFonts w:ascii="Arial" w:hAnsi="Arial" w:cs="Arial"/>
          <w:sz w:val="20"/>
          <w:szCs w:val="20"/>
        </w:rPr>
      </w:pPr>
      <w:r>
        <w:rPr>
          <w:rFonts w:ascii="Arial" w:hAnsi="Arial" w:cs="Arial"/>
          <w:sz w:val="20"/>
          <w:szCs w:val="20"/>
        </w:rPr>
        <w:instrText>" ""</w:instrText>
      </w:r>
      <w:r w:rsidR="009B4031">
        <w:rPr>
          <w:rFonts w:ascii="Arial" w:hAnsi="Arial" w:cs="Arial"/>
          <w:sz w:val="20"/>
          <w:szCs w:val="20"/>
        </w:rPr>
        <w:instrText xml:space="preserve"> </w:instrText>
      </w:r>
      <w:r w:rsidR="009B4031">
        <w:rPr>
          <w:rFonts w:ascii="Arial" w:hAnsi="Arial" w:cs="Arial"/>
          <w:sz w:val="20"/>
          <w:szCs w:val="20"/>
        </w:rPr>
        <w:fldChar w:fldCharType="separate"/>
      </w:r>
      <w:r w:rsidR="009B4031">
        <w:rPr>
          <w:rFonts w:ascii="Arial" w:hAnsi="Arial" w:cs="Arial"/>
          <w:sz w:val="20"/>
          <w:szCs w:val="20"/>
        </w:rPr>
        <w:fldChar w:fldCharType="end"/>
      </w:r>
      <w:r w:rsidRPr="00B01839" w:rsidR="00492B78">
        <w:rPr>
          <w:rFonts w:ascii="Arial" w:hAnsi="Arial" w:cs="Arial"/>
          <w:sz w:val="20"/>
          <w:szCs w:val="20"/>
        </w:rPr>
        <w:fldChar w:fldCharType="begin"/>
      </w:r>
      <w:r w:rsidRPr="00B01839" w:rsidR="00492B78">
        <w:rPr>
          <w:rFonts w:ascii="Arial" w:hAnsi="Arial" w:cs="Arial"/>
          <w:sz w:val="20"/>
          <w:szCs w:val="20"/>
        </w:rPr>
        <w:instrText xml:space="preserve"> IF </w:instrText>
      </w:r>
      <w:r w:rsidRPr="00B01839" w:rsidR="00F2366A">
        <w:rPr>
          <w:rFonts w:ascii="Arial" w:hAnsi="Arial" w:cs="Arial"/>
          <w:noProof/>
          <w:sz w:val="20"/>
          <w:szCs w:val="20"/>
        </w:rPr>
        <w:instrText>0.00</w:instrText>
      </w:r>
      <w:r w:rsidRPr="00B01839" w:rsidR="00733BFA">
        <w:rPr>
          <w:rFonts w:ascii="Arial" w:hAnsi="Arial" w:cs="Arial"/>
          <w:sz w:val="20"/>
          <w:szCs w:val="20"/>
        </w:rPr>
        <w:instrText xml:space="preserve"> &gt; 0 "</w:instrText>
      </w:r>
      <w:r w:rsidRPr="00B01839">
        <w:rPr>
          <w:rFonts w:ascii="Arial" w:hAnsi="Arial" w:cs="Arial"/>
          <w:b/>
          <w:sz w:val="20"/>
          <w:szCs w:val="20"/>
        </w:rPr>
        <w:instrText>American Board of Pathology</w:instrText>
      </w:r>
      <w:r w:rsidR="006231A4">
        <w:rPr>
          <w:rFonts w:ascii="Arial" w:hAnsi="Arial" w:cs="Arial"/>
          <w:b/>
          <w:sz w:val="20"/>
          <w:szCs w:val="20"/>
        </w:rPr>
        <w:instrText xml:space="preserve"> MOC Credit</w:instrText>
      </w:r>
      <w:r w:rsidRPr="00B01839">
        <w:rPr>
          <w:rFonts w:ascii="Arial" w:hAnsi="Arial" w:cs="Arial"/>
          <w:b/>
          <w:sz w:val="20"/>
          <w:szCs w:val="20"/>
        </w:rPr>
        <w:instrText>:</w:instrText>
      </w:r>
    </w:p>
    <w:p w:rsidR="00F2366A" w:rsidP="00B00CE5">
      <w:pPr>
        <w:rPr>
          <w:rFonts w:ascii="Arial" w:hAnsi="Arial" w:cs="Arial"/>
          <w:sz w:val="20"/>
          <w:szCs w:val="20"/>
        </w:rPr>
      </w:pPr>
      <w:r w:rsidRPr="00B01839">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B01839">
        <w:rPr>
          <w:rFonts w:ascii="Arial" w:hAnsi="Arial" w:cs="Arial"/>
          <w:sz w:val="20"/>
          <w:szCs w:val="20"/>
        </w:rPr>
        <w:fldChar w:fldCharType="begin"/>
      </w:r>
      <w:r w:rsidRPr="00B01839">
        <w:rPr>
          <w:rFonts w:ascii="Arial" w:hAnsi="Arial" w:cs="Arial"/>
          <w:sz w:val="20"/>
          <w:szCs w:val="20"/>
        </w:rPr>
        <w:instrText xml:space="preserve"> </w:instrText>
      </w:r>
      <w:r w:rsidRPr="00B01839" w:rsidR="00976C61">
        <w:rPr>
          <w:rFonts w:ascii="Arial" w:hAnsi="Arial" w:cs="Arial"/>
          <w:sz w:val="20"/>
          <w:szCs w:val="20"/>
        </w:rPr>
        <w:instrText xml:space="preserve">MERGEFIELD </w:instrText>
      </w:r>
      <w:r w:rsidRPr="00B01839">
        <w:rPr>
          <w:rFonts w:ascii="Arial" w:hAnsi="Arial" w:cs="Arial"/>
          <w:sz w:val="20"/>
          <w:szCs w:val="20"/>
        </w:rPr>
        <w:instrText xml:space="preserve">ABPATHMOC2HoursMax  \* MERGEFORMAT </w:instrText>
      </w:r>
      <w:r w:rsidRPr="00B01839">
        <w:rPr>
          <w:rFonts w:ascii="Arial" w:hAnsi="Arial" w:cs="Arial"/>
          <w:sz w:val="20"/>
          <w:szCs w:val="20"/>
        </w:rPr>
        <w:fldChar w:fldCharType="separate"/>
      </w:r>
      <w:r w:rsidRPr="00B01839">
        <w:rPr>
          <w:rFonts w:ascii="Arial" w:hAnsi="Arial" w:cs="Arial"/>
          <w:noProof/>
          <w:sz w:val="20"/>
          <w:szCs w:val="20"/>
        </w:rPr>
        <w:instrText>«ABPATHMOC2HoursMax»</w:instrText>
      </w:r>
      <w:r w:rsidRPr="00B01839">
        <w:rPr>
          <w:rFonts w:ascii="Arial" w:hAnsi="Arial" w:cs="Arial"/>
          <w:sz w:val="20"/>
          <w:szCs w:val="20"/>
        </w:rPr>
        <w:fldChar w:fldCharType="end"/>
      </w:r>
      <w:r w:rsidRPr="00B01839">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00546303">
        <w:rPr>
          <w:rFonts w:ascii="Arial" w:hAnsi="Arial" w:cs="Arial"/>
          <w:sz w:val="20"/>
          <w:szCs w:val="20"/>
        </w:rPr>
        <w:instrText>BPath</w:instrText>
      </w:r>
      <w:r w:rsidRPr="00B01839">
        <w:rPr>
          <w:rFonts w:ascii="Arial" w:hAnsi="Arial" w:cs="Arial"/>
          <w:sz w:val="20"/>
          <w:szCs w:val="20"/>
        </w:rPr>
        <w:instrText xml:space="preserve"> MOC credit.</w:instrText>
      </w:r>
    </w:p>
    <w:p w:rsidR="00015B57" w:rsidRPr="00B01839" w:rsidP="00B00CE5">
      <w:pPr>
        <w:rPr>
          <w:rFonts w:ascii="Arial" w:hAnsi="Arial" w:cs="Arial"/>
          <w:sz w:val="20"/>
          <w:szCs w:val="20"/>
        </w:rPr>
      </w:pPr>
    </w:p>
    <w:p w:rsidR="00821924"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w:instrText>
      </w:r>
      <w:r w:rsidRPr="00821924">
        <w:rPr>
          <w:rFonts w:ascii="Arial" w:hAnsi="Arial" w:cs="Arial"/>
          <w:b/>
          <w:bCs/>
          <w:sz w:val="20"/>
          <w:szCs w:val="20"/>
        </w:rPr>
        <w:instrText>American Board of Pediatrics MOC Credit:</w:instrText>
      </w:r>
    </w:p>
    <w:p w:rsidR="00821924"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enables the learner to earn up to </w:instrText>
      </w:r>
      <w:r>
        <w:rPr>
          <w:rFonts w:ascii="Arial" w:hAnsi="Arial" w:cs="Arial"/>
          <w:sz w:val="20"/>
          <w:szCs w:val="20"/>
        </w:rPr>
        <w:fldChar w:fldCharType="begin"/>
      </w:r>
      <w:r>
        <w:rPr>
          <w:rFonts w:ascii="Arial" w:hAnsi="Arial" w:cs="Arial"/>
          <w:sz w:val="20"/>
          <w:szCs w:val="20"/>
        </w:rPr>
        <w:instrText xml:space="preserve"> MERGEFIELD  ABPHoursMax \ #0.00# </w:instrText>
      </w:r>
      <w:r>
        <w:rPr>
          <w:rFonts w:ascii="Arial" w:hAnsi="Arial" w:cs="Arial"/>
          <w:sz w:val="20"/>
          <w:szCs w:val="20"/>
        </w:rPr>
        <w:fldChar w:fldCharType="separate"/>
      </w:r>
      <w:r>
        <w:rPr>
          <w:rFonts w:ascii="Arial" w:hAnsi="Arial" w:cs="Arial"/>
          <w:noProof/>
          <w:sz w:val="20"/>
          <w:szCs w:val="20"/>
        </w:rPr>
        <w:instrText>«ABPHoursMax»</w:instrText>
      </w:r>
      <w:r>
        <w:rPr>
          <w:rFonts w:ascii="Arial" w:hAnsi="Arial" w:cs="Arial"/>
          <w:sz w:val="20"/>
          <w:szCs w:val="20"/>
        </w:rPr>
        <w:fldChar w:fldCharType="end"/>
      </w:r>
      <w:r>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P="00B00CE5">
      <w:pPr>
        <w:rPr>
          <w:rFonts w:ascii="Arial" w:hAnsi="Arial" w:cs="Arial"/>
          <w:sz w:val="20"/>
          <w:szCs w:val="20"/>
        </w:rPr>
      </w:pPr>
    </w:p>
    <w:p w:rsidR="00B10979" w:rsidP="00B00CE5">
      <w:pPr>
        <w:rPr>
          <w:rFonts w:ascii="Arial" w:hAnsi="Arial" w:cs="Arial"/>
          <w:sz w:val="20"/>
          <w:szCs w:val="20"/>
        </w:rPr>
      </w:pPr>
      <w:r>
        <w:rPr>
          <w:rFonts w:ascii="Arial" w:hAnsi="Arial" w:cs="Arial"/>
          <w:sz w:val="20"/>
          <w:szCs w:val="20"/>
        </w:rPr>
        <w:instrText>"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1E2A73">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w:instrText>
      </w:r>
      <w:r>
        <w:rPr>
          <w:rFonts w:ascii="Arial" w:hAnsi="Arial" w:cs="Arial"/>
          <w:sz w:val="20"/>
          <w:szCs w:val="20"/>
        </w:rPr>
        <w:instrText xml:space="preserve">the evaluation component, enables the learner to earn credit toward the CME of the American Board </w:instrText>
      </w:r>
      <w:r w:rsidR="00821924">
        <w:rPr>
          <w:rFonts w:ascii="Arial" w:hAnsi="Arial" w:cs="Arial"/>
          <w:sz w:val="20"/>
          <w:szCs w:val="20"/>
        </w:rPr>
        <w:instrText xml:space="preserve">of </w:instrText>
      </w:r>
      <w:r>
        <w:rPr>
          <w:rFonts w:ascii="Arial" w:hAnsi="Arial" w:cs="Arial"/>
          <w:sz w:val="20"/>
          <w:szCs w:val="20"/>
        </w:rPr>
        <w:instrText xml:space="preserve">Surgery's Continous Certification program. It is the CME activity provider's responsibility </w:instrText>
      </w:r>
      <w:r w:rsidR="00D86980">
        <w:rPr>
          <w:rFonts w:ascii="Arial" w:hAnsi="Arial" w:cs="Arial"/>
          <w:sz w:val="20"/>
          <w:szCs w:val="20"/>
        </w:rPr>
        <w:instrText>to</w:instrText>
      </w:r>
      <w:r>
        <w:rPr>
          <w:rFonts w:ascii="Arial" w:hAnsi="Arial" w:cs="Arial"/>
          <w:sz w:val="20"/>
          <w:szCs w:val="20"/>
        </w:rPr>
        <w:instrText xml:space="preserve"> submit learner completion information to ACCME for purpose of granting ABS credit.</w:instrText>
      </w:r>
    </w:p>
    <w:p w:rsidR="001E2A73" w:rsidP="00B00CE5">
      <w:pPr>
        <w:rPr>
          <w:rFonts w:ascii="Arial" w:hAnsi="Arial" w:cs="Arial"/>
          <w:sz w:val="20"/>
          <w:szCs w:val="20"/>
        </w:rPr>
      </w:pPr>
    </w:p>
    <w:p w:rsidR="001E2A73" w:rsidP="00B00CE5">
      <w:pPr>
        <w:rPr>
          <w:rFonts w:ascii="Arial" w:hAnsi="Arial" w:cs="Arial"/>
          <w:sz w:val="20"/>
          <w:szCs w:val="20"/>
        </w:rPr>
      </w:pPr>
      <w:r>
        <w:rPr>
          <w:rFonts w:ascii="Arial" w:hAnsi="Arial" w:cs="Arial"/>
          <w:sz w:val="20"/>
          <w:szCs w:val="20"/>
        </w:rPr>
        <w:instrText>" ""</w:instrText>
      </w:r>
      <w:r w:rsidR="00B10979">
        <w:rPr>
          <w:rFonts w:ascii="Arial" w:hAnsi="Arial" w:cs="Arial"/>
          <w:sz w:val="20"/>
          <w:szCs w:val="20"/>
        </w:rPr>
        <w:instrText xml:space="preserve"> </w:instrText>
      </w:r>
      <w:r w:rsidR="00B10979">
        <w:rPr>
          <w:rFonts w:ascii="Arial" w:hAnsi="Arial" w:cs="Arial"/>
          <w:sz w:val="20"/>
          <w:szCs w:val="20"/>
        </w:rPr>
        <w:fldChar w:fldCharType="separate"/>
      </w:r>
      <w:r w:rsidR="00B1097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AA6930">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Successful completion of this CME activity, which includes participat</w:instrText>
      </w:r>
      <w:r w:rsidR="00832641">
        <w:rPr>
          <w:rFonts w:ascii="Arial" w:hAnsi="Arial" w:cs="Arial"/>
          <w:sz w:val="20"/>
          <w:szCs w:val="20"/>
        </w:rPr>
        <w:instrText>ion</w:instrText>
      </w:r>
      <w:r>
        <w:rPr>
          <w:rFonts w:ascii="Arial" w:hAnsi="Arial" w:cs="Arial"/>
          <w:sz w:val="20"/>
          <w:szCs w:val="20"/>
        </w:rPr>
        <w:instrText xml:space="preserve"> in the evaluation component, enables the learner to earn credit toward the CME and Self-Assessment requirements of the American Board of Surgery's Continous Certification program. It is the CME activity provider's responsibility to submit learner completion information to ACCME for the purpose of granting ABS credit. </w:instrText>
      </w:r>
      <w:bookmarkStart w:id="0" w:name="_GoBack"/>
      <w:bookmarkEnd w:id="0"/>
    </w:p>
    <w:p w:rsidR="001E2A73" w:rsidP="00B00CE5">
      <w:pPr>
        <w:rPr>
          <w:rFonts w:ascii="Arial" w:hAnsi="Arial" w:cs="Arial"/>
          <w:sz w:val="20"/>
          <w:szCs w:val="20"/>
        </w:rPr>
      </w:pPr>
    </w:p>
    <w:p w:rsidR="00832641" w:rsidP="00832641">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BC43D3"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p>
    <w:p w:rsidR="00E76C9B" w:rsidP="00B00CE5">
      <w:pPr>
        <w:rPr>
          <w:rFonts w:ascii="Arial" w:hAnsi="Arial" w:cs="Arial"/>
          <w:sz w:val="20"/>
          <w:szCs w:val="20"/>
        </w:rPr>
      </w:pPr>
      <w:r>
        <w:rPr>
          <w:rFonts w:ascii="Arial" w:hAnsi="Arial" w:cs="Arial"/>
          <w:sz w:val="20"/>
          <w:szCs w:val="20"/>
        </w:rPr>
        <w:instrText xml:space="preserve">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will award </w:instrText>
      </w:r>
      <w:r>
        <w:rPr>
          <w:rFonts w:ascii="Arial" w:hAnsi="Arial" w:cs="Arial"/>
          <w:sz w:val="20"/>
          <w:szCs w:val="20"/>
        </w:rPr>
        <w:fldChar w:fldCharType="begin"/>
      </w:r>
      <w:r>
        <w:rPr>
          <w:rFonts w:ascii="Arial" w:hAnsi="Arial" w:cs="Arial"/>
          <w:sz w:val="20"/>
          <w:szCs w:val="20"/>
        </w:rPr>
        <w:instrText xml:space="preserve"> MERGEFIELD  ANCCHoursMax \#0.00# </w:instrText>
      </w:r>
      <w:r>
        <w:rPr>
          <w:rFonts w:ascii="Arial" w:hAnsi="Arial" w:cs="Arial"/>
          <w:sz w:val="20"/>
          <w:szCs w:val="20"/>
        </w:rPr>
        <w:fldChar w:fldCharType="separate"/>
      </w:r>
      <w:r>
        <w:rPr>
          <w:rFonts w:ascii="Arial" w:hAnsi="Arial" w:cs="Arial"/>
          <w:noProof/>
          <w:sz w:val="20"/>
          <w:szCs w:val="20"/>
        </w:rPr>
        <w:instrText>«ANCCHoursMax»</w:instrText>
      </w:r>
      <w:r>
        <w:rPr>
          <w:rFonts w:ascii="Arial" w:hAnsi="Arial" w:cs="Arial"/>
          <w:sz w:val="20"/>
          <w:szCs w:val="20"/>
        </w:rPr>
        <w:fldChar w:fldCharType="end"/>
      </w:r>
      <w:r>
        <w:rPr>
          <w:rFonts w:ascii="Arial" w:hAnsi="Arial" w:cs="Arial"/>
          <w:sz w:val="20"/>
          <w:szCs w:val="20"/>
        </w:rPr>
        <w:instrText xml:space="preserve"> Nursing Continuing Professional Development (NCPD) credits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MERGEFIELD  PharmaHoursMax </w:instrText>
      </w:r>
      <w:r>
        <w:rPr>
          <w:rFonts w:ascii="Arial" w:hAnsi="Arial" w:cs="Arial"/>
          <w:sz w:val="20"/>
          <w:szCs w:val="20"/>
        </w:rPr>
        <w:fldChar w:fldCharType="separate"/>
      </w:r>
      <w:r>
        <w:rPr>
          <w:rFonts w:ascii="Arial" w:hAnsi="Arial" w:cs="Arial"/>
          <w:noProof/>
          <w:sz w:val="20"/>
          <w:szCs w:val="20"/>
        </w:rPr>
        <w:instrText>«PharmaHoursMax»</w:instrText>
      </w:r>
      <w:r>
        <w:rPr>
          <w:rFonts w:ascii="Arial" w:hAnsi="Arial" w:cs="Arial"/>
          <w:sz w:val="20"/>
          <w:szCs w:val="20"/>
        </w:rPr>
        <w:fldChar w:fldCharType="end"/>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MERGEFIELD  SubstanceHoursMax </w:instrText>
      </w:r>
      <w:r>
        <w:rPr>
          <w:rFonts w:ascii="Arial" w:hAnsi="Arial" w:cs="Arial"/>
          <w:sz w:val="20"/>
          <w:szCs w:val="20"/>
        </w:rPr>
        <w:fldChar w:fldCharType="separate"/>
      </w:r>
      <w:r>
        <w:rPr>
          <w:rFonts w:ascii="Arial" w:hAnsi="Arial" w:cs="Arial"/>
          <w:noProof/>
          <w:sz w:val="20"/>
          <w:szCs w:val="20"/>
        </w:rPr>
        <w:instrText>«SubstanceHoursMax»</w:instrText>
      </w:r>
      <w:r>
        <w:rPr>
          <w:rFonts w:ascii="Arial" w:hAnsi="Arial" w:cs="Arial"/>
          <w:sz w:val="20"/>
          <w:szCs w:val="20"/>
        </w:rPr>
        <w:fldChar w:fldCharType="end"/>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instrText xml:space="preserve"> &gt; 0 "which includes APRN </w:instrText>
      </w:r>
      <w:r>
        <w:rPr>
          <w:rFonts w:ascii="Arial" w:hAnsi="Arial" w:cs="Arial"/>
          <w:sz w:val="20"/>
          <w:szCs w:val="20"/>
        </w:rPr>
        <w:fldChar w:fldCharType="begin"/>
      </w:r>
      <w:r>
        <w:rPr>
          <w:rFonts w:ascii="Arial" w:hAnsi="Arial" w:cs="Arial"/>
          <w:sz w:val="20"/>
          <w:szCs w:val="20"/>
        </w:rPr>
        <w:instrText xml:space="preserve"> </w:instrText>
      </w:r>
      <w:r w:rsidR="00144317">
        <w:rPr>
          <w:rFonts w:ascii="Arial" w:hAnsi="Arial" w:cs="Arial"/>
          <w:sz w:val="20"/>
          <w:szCs w:val="20"/>
        </w:rPr>
        <w:instrText xml:space="preserve">IF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&gt; 0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\#0.00#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Pharmcotherapeutics credit(s)" ""</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sidR="00144317">
        <w:rPr>
          <w:rFonts w:ascii="Arial" w:hAnsi="Arial" w:cs="Arial"/>
          <w:sz w:val="20"/>
          <w:szCs w:val="20"/>
        </w:rPr>
        <w:fldChar w:fldCharType="begin"/>
      </w:r>
      <w:r w:rsidR="00144317">
        <w:rPr>
          <w:rFonts w:ascii="Arial" w:hAnsi="Arial" w:cs="Arial"/>
          <w:sz w:val="20"/>
          <w:szCs w:val="20"/>
        </w:rPr>
        <w:instrText xml:space="preserve"> IF </w:instrText>
      </w:r>
      <w:r w:rsidR="00144317">
        <w:rPr>
          <w:rFonts w:ascii="Arial" w:hAnsi="Arial" w:cs="Arial"/>
          <w:sz w:val="20"/>
          <w:szCs w:val="20"/>
        </w:rPr>
        <w:fldChar w:fldCharType="begin"/>
      </w:r>
      <w:r w:rsidR="00144317">
        <w:rPr>
          <w:rFonts w:ascii="Arial" w:hAnsi="Arial" w:cs="Arial"/>
          <w:sz w:val="20"/>
          <w:szCs w:val="20"/>
        </w:rPr>
        <w:instrText xml:space="preserve"> MERGEFIELD  SubstanceHoursMax </w:instrText>
      </w:r>
      <w:r w:rsidR="00144317">
        <w:rPr>
          <w:rFonts w:ascii="Arial" w:hAnsi="Arial" w:cs="Arial"/>
          <w:sz w:val="20"/>
          <w:szCs w:val="20"/>
        </w:rPr>
        <w:fldChar w:fldCharType="separate"/>
      </w:r>
      <w:r w:rsidR="00144317">
        <w:rPr>
          <w:rFonts w:ascii="Arial" w:hAnsi="Arial" w:cs="Arial"/>
          <w:noProof/>
          <w:sz w:val="20"/>
          <w:szCs w:val="20"/>
        </w:rPr>
        <w:instrText>«SubstanceHoursMax»</w:instrText>
      </w:r>
      <w:r w:rsidR="00144317">
        <w:rPr>
          <w:rFonts w:ascii="Arial" w:hAnsi="Arial" w:cs="Arial"/>
          <w:sz w:val="20"/>
          <w:szCs w:val="20"/>
        </w:rPr>
        <w:fldChar w:fldCharType="end"/>
      </w:r>
      <w:r w:rsidR="00144317">
        <w:rPr>
          <w:rFonts w:ascii="Arial" w:hAnsi="Arial" w:cs="Arial"/>
          <w:sz w:val="20"/>
          <w:szCs w:val="20"/>
        </w:rPr>
        <w:instrText xml:space="preserve"> &gt; 0 " </w:instrText>
      </w:r>
      <w:r w:rsidR="00144317">
        <w:rPr>
          <w:rFonts w:ascii="Arial" w:hAnsi="Arial" w:cs="Arial"/>
          <w:sz w:val="20"/>
          <w:szCs w:val="20"/>
        </w:rPr>
        <w:fldChar w:fldCharType="begin"/>
      </w:r>
      <w:r w:rsidR="00144317">
        <w:rPr>
          <w:rFonts w:ascii="Arial" w:hAnsi="Arial" w:cs="Arial"/>
          <w:sz w:val="20"/>
          <w:szCs w:val="20"/>
        </w:rPr>
        <w:instrText xml:space="preserve"> IF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&gt; 0 " and " ""</w:instrText>
      </w:r>
      <w:r w:rsidR="00144317">
        <w:rPr>
          <w:rFonts w:ascii="Arial" w:hAnsi="Arial" w:cs="Arial"/>
          <w:sz w:val="20"/>
          <w:szCs w:val="20"/>
        </w:rPr>
        <w:fldChar w:fldCharType="separate"/>
      </w:r>
      <w:r w:rsidR="00144317">
        <w:rPr>
          <w:rFonts w:ascii="Arial" w:hAnsi="Arial" w:cs="Arial"/>
          <w:sz w:val="20"/>
          <w:szCs w:val="20"/>
        </w:rPr>
        <w:fldChar w:fldCharType="end"/>
      </w:r>
      <w:r w:rsidR="00144317">
        <w:rPr>
          <w:rFonts w:ascii="Arial" w:hAnsi="Arial" w:cs="Arial"/>
          <w:sz w:val="20"/>
          <w:szCs w:val="20"/>
        </w:rPr>
        <w:fldChar w:fldCharType="begin"/>
      </w:r>
      <w:r w:rsidR="00144317">
        <w:rPr>
          <w:rFonts w:ascii="Arial" w:hAnsi="Arial" w:cs="Arial"/>
          <w:sz w:val="20"/>
          <w:szCs w:val="20"/>
        </w:rPr>
        <w:instrText xml:space="preserve"> MERGEFIELD  SubstanceHoursMax </w:instrText>
      </w:r>
      <w:r>
        <w:rPr>
          <w:rFonts w:ascii="Arial" w:hAnsi="Arial" w:cs="Arial"/>
          <w:sz w:val="20"/>
          <w:szCs w:val="20"/>
        </w:rPr>
        <w:instrText xml:space="preserve">\#0.00# </w:instrText>
      </w:r>
      <w:r w:rsidR="00144317">
        <w:rPr>
          <w:rFonts w:ascii="Arial" w:hAnsi="Arial" w:cs="Arial"/>
          <w:sz w:val="20"/>
          <w:szCs w:val="20"/>
        </w:rPr>
        <w:fldChar w:fldCharType="separate"/>
      </w:r>
      <w:r w:rsidR="00144317">
        <w:rPr>
          <w:rFonts w:ascii="Arial" w:hAnsi="Arial" w:cs="Arial"/>
          <w:noProof/>
          <w:sz w:val="20"/>
          <w:szCs w:val="20"/>
        </w:rPr>
        <w:instrText>«SubstanceHoursMax»</w:instrText>
      </w:r>
      <w:r w:rsidR="00144317">
        <w:rPr>
          <w:rFonts w:ascii="Arial" w:hAnsi="Arial" w:cs="Arial"/>
          <w:sz w:val="20"/>
          <w:szCs w:val="20"/>
        </w:rPr>
        <w:fldChar w:fldCharType="end"/>
      </w:r>
      <w:r>
        <w:rPr>
          <w:rFonts w:ascii="Arial" w:hAnsi="Arial" w:cs="Arial"/>
          <w:sz w:val="20"/>
          <w:szCs w:val="20"/>
        </w:rPr>
        <w:instrText xml:space="preserve"> Controlled Substance credit(s). " ""</w:instrText>
      </w:r>
      <w:r w:rsidR="00144317">
        <w:rPr>
          <w:rFonts w:ascii="Arial" w:hAnsi="Arial" w:cs="Arial"/>
          <w:sz w:val="20"/>
          <w:szCs w:val="20"/>
        </w:rPr>
        <w:fldChar w:fldCharType="separate"/>
      </w:r>
      <w:r w:rsidR="00144317">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E76C9B" w:rsidP="00B00CE5">
      <w:pPr>
        <w:rPr>
          <w:rFonts w:ascii="Arial" w:hAnsi="Arial" w:cs="Arial"/>
          <w:sz w:val="20"/>
          <w:szCs w:val="20"/>
        </w:rPr>
      </w:pPr>
    </w:p>
    <w:p w:rsidR="00205B40" w:rsidRPr="00B01839" w:rsidP="00B00CE5">
      <w:pPr>
        <w:rPr>
          <w:rFonts w:ascii="Arial" w:hAnsi="Arial" w:cs="Arial"/>
          <w:iCs/>
          <w:sz w:val="20"/>
          <w:szCs w:val="20"/>
        </w:rPr>
      </w:pPr>
      <w:r>
        <w:rPr>
          <w:rFonts w:ascii="Arial" w:hAnsi="Arial" w:cs="Arial"/>
          <w:sz w:val="20"/>
          <w:szCs w:val="20"/>
        </w:rPr>
        <w:instrText>" ""</w:instrText>
      </w:r>
      <w:r w:rsidR="00BC43D3">
        <w:rPr>
          <w:rFonts w:ascii="Arial" w:hAnsi="Arial" w:cs="Arial"/>
          <w:sz w:val="20"/>
          <w:szCs w:val="20"/>
        </w:rPr>
        <w:instrText xml:space="preserve"> </w:instrText>
      </w:r>
      <w:r w:rsidR="00BC43D3">
        <w:rPr>
          <w:rFonts w:ascii="Arial" w:hAnsi="Arial" w:cs="Arial"/>
          <w:sz w:val="20"/>
          <w:szCs w:val="20"/>
        </w:rPr>
        <w:fldChar w:fldCharType="separate"/>
      </w:r>
      <w:r w:rsidR="00BC43D3">
        <w:rPr>
          <w:rFonts w:ascii="Arial" w:hAnsi="Arial" w:cs="Arial"/>
          <w:sz w:val="20"/>
          <w:szCs w:val="20"/>
        </w:rPr>
        <w:fldChar w:fldCharType="end"/>
      </w:r>
      <w:r w:rsidRPr="00B01839">
        <w:rPr>
          <w:rFonts w:ascii="Arial" w:hAnsi="Arial" w:cs="Arial"/>
          <w:b/>
          <w:bCs/>
          <w:iCs/>
          <w:sz w:val="20"/>
          <w:szCs w:val="20"/>
        </w:rPr>
        <w:t>Commercial Support:</w:t>
      </w:r>
    </w:p>
    <w:p w:rsidR="00205B40" w:rsidRPr="00B01839" w:rsidP="00B00CE5">
      <w:pPr>
        <w:rPr>
          <w:rFonts w:ascii="Arial" w:hAnsi="Arial" w:cs="Arial"/>
          <w:iCs/>
          <w:sz w:val="20"/>
          <w:szCs w:val="20"/>
        </w:rPr>
      </w:pP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w:instrText>
      </w:r>
      <w:r w:rsidRPr="00B01839">
        <w:rPr>
          <w:rFonts w:ascii="Arial" w:hAnsi="Arial" w:cs="Arial"/>
          <w:iCs/>
          <w:sz w:val="20"/>
          <w:szCs w:val="20"/>
        </w:rPr>
        <w:instrText>"</w:instrText>
      </w:r>
      <w:r w:rsidRPr="00B01839">
        <w:rPr>
          <w:rFonts w:ascii="Arial" w:hAnsi="Arial" w:cs="Arial"/>
          <w:iCs/>
          <w:sz w:val="20"/>
          <w:szCs w:val="20"/>
        </w:rPr>
        <w:instrText xml:space="preserve"> &lt;&gt; ""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CommercialSupport </w:instrText>
      </w:r>
      <w:r w:rsidRPr="00B01839">
        <w:rPr>
          <w:rFonts w:ascii="Arial" w:hAnsi="Arial" w:cs="Arial"/>
          <w:iCs/>
          <w:sz w:val="20"/>
          <w:szCs w:val="20"/>
        </w:rPr>
        <w:fldChar w:fldCharType="separate"/>
      </w:r>
      <w:r w:rsidRPr="00B01839" w:rsidR="00F2366A">
        <w:rPr>
          <w:rFonts w:ascii="Arial" w:hAnsi="Arial" w:cs="Arial"/>
          <w:iCs/>
          <w:noProof/>
          <w:sz w:val="20"/>
          <w:szCs w:val="20"/>
        </w:rPr>
        <w:instrText>«CommercialSupport»</w:instrText>
      </w:r>
      <w:r w:rsidRPr="00B01839">
        <w:rPr>
          <w:rFonts w:ascii="Arial" w:hAnsi="Arial" w:cs="Arial"/>
          <w:iCs/>
          <w:sz w:val="20"/>
          <w:szCs w:val="20"/>
        </w:rPr>
        <w:fldChar w:fldCharType="end"/>
      </w:r>
      <w:r w:rsidRPr="00B01839">
        <w:rPr>
          <w:rFonts w:ascii="Arial" w:hAnsi="Arial" w:cs="Arial"/>
          <w:iCs/>
          <w:sz w:val="20"/>
          <w:szCs w:val="20"/>
        </w:rPr>
        <w:instrText xml:space="preserve">" "No commercial support has been received for this activity." </w:instrText>
      </w:r>
      <w:r w:rsidRPr="00B01839">
        <w:rPr>
          <w:rFonts w:ascii="Arial" w:hAnsi="Arial" w:cs="Arial"/>
          <w:iCs/>
          <w:sz w:val="20"/>
          <w:szCs w:val="20"/>
        </w:rPr>
        <w:fldChar w:fldCharType="separate"/>
      </w:r>
      <w:r w:rsidRPr="00B01839">
        <w:rPr>
          <w:rFonts w:ascii="Arial" w:hAnsi="Arial" w:cs="Arial"/>
          <w:iCs/>
          <w:sz w:val="20"/>
          <w:szCs w:val="20"/>
        </w:rPr>
        <w:t>No commercial support has been received for this activity.</w:t>
      </w:r>
      <w:r w:rsidRPr="00B01839">
        <w:rPr>
          <w:rFonts w:ascii="Arial" w:hAnsi="Arial" w:cs="Arial"/>
          <w:iCs/>
          <w:sz w:val="20"/>
          <w:szCs w:val="20"/>
        </w:rPr>
        <w:fldChar w:fldCharType="end"/>
      </w:r>
    </w:p>
    <w:p w:rsidR="00752BB5" w:rsidRPr="00B01839" w:rsidP="00B00CE5">
      <w:pPr>
        <w:rPr>
          <w:rFonts w:ascii="Arial" w:hAnsi="Arial" w:cs="Arial"/>
          <w:iCs/>
          <w:sz w:val="20"/>
          <w:szCs w:val="20"/>
        </w:rPr>
      </w:pPr>
    </w:p>
    <w:p w:rsidR="007E6803" w:rsidRPr="00B01839" w:rsidP="007E6803">
      <w:pPr>
        <w:rPr>
          <w:rFonts w:ascii="Arial" w:hAnsi="Arial" w:cs="Arial"/>
          <w:b/>
          <w:bCs/>
          <w:iCs/>
          <w:sz w:val="20"/>
          <w:szCs w:val="20"/>
        </w:rPr>
      </w:pPr>
    </w:p>
    <w:p w:rsidR="007E6803" w:rsidRPr="00B01839" w:rsidP="007E6803">
      <w:pPr>
        <w:rPr>
          <w:rFonts w:ascii="Arial" w:hAnsi="Arial" w:cs="Arial"/>
          <w:iCs/>
          <w:sz w:val="20"/>
          <w:szCs w:val="20"/>
        </w:rPr>
      </w:pPr>
      <w:r w:rsidRPr="00B01839">
        <w:rPr>
          <w:rFonts w:ascii="Arial" w:hAnsi="Arial" w:cs="Arial"/>
          <w:iCs/>
          <w:sz w:val="20"/>
          <w:szCs w:val="20"/>
        </w:rPr>
        <w:t>The University of Texas MD Anderson Cancer Center adheres to the ACCME's Standards for Integrity and Independence in Accredited Continuing Education. Any individuals in a position to control the content of a CE activity, including faculty, planners, reviewers or others are required to disclose all financial relationships with ineligible entities (commercial interests). All relevant conflicts of interest have been mitigated prior to the commencement of the activity.</w:t>
      </w:r>
    </w:p>
    <w:p w:rsidR="006959FD" w:rsidRPr="00B01839" w:rsidP="007E6803">
      <w:pPr>
        <w:rPr>
          <w:rFonts w:ascii="Arial" w:hAnsi="Arial" w:cs="Arial"/>
          <w:iCs/>
          <w:sz w:val="20"/>
          <w:szCs w:val="20"/>
        </w:rPr>
      </w:pPr>
    </w:p>
    <w:p w:rsidR="00FA6EB3" w:rsidRPr="00B01839" w:rsidP="007E6803">
      <w:pPr>
        <w:rPr>
          <w:rFonts w:ascii="Arial" w:hAnsi="Arial" w:cs="Arial"/>
          <w:iCs/>
          <w:sz w:val="20"/>
          <w:szCs w:val="20"/>
        </w:rPr>
      </w:pPr>
    </w:p>
    <w:p w:rsidR="00205B40" w:rsidRPr="00B01839" w:rsidP="00B00CE5">
      <w:pPr>
        <w:rPr>
          <w:rFonts w:ascii="Arial" w:hAnsi="Arial" w:cs="Arial"/>
          <w:iCs/>
          <w:sz w:val="20"/>
          <w:szCs w:val="20"/>
        </w:rPr>
      </w:pPr>
      <w:r w:rsidRPr="00B01839">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Huifang Lu,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Sriram Yennu,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Fee-Pfizer Inc. (Relationship has ended) - 02/03/2022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Monica Agosta,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Ahsan Azhar, MD, FACP, HMDC,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S Bramati,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Marvin O Delgado Guay, MD,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Rony Dev,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Larry C Driver,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E Epner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Yvonne J Heung,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Hui,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consultant-Eton Pharmaceuticals - 03/26/2022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A. Moore, DHCE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Kristy Nguyen,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Linh M. Nguyen, MD, MEd,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Tavel, MD, MBA,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Eduardo Bruera, MD,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Kevin Madden,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Donna S Zhukovsky, MD, FACP FAAHPM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Gagneaux</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Suresh Reddy,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Tameka Sneed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Kimberson C Tanco,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support-Pharmacann - 08/01/2022</w:t>
            </w:r>
          </w:p>
        </w:tc>
      </w:tr>
    </w:tbl>
    <w:p w:rsidR="00205B40" w:rsidRPr="00B01839">
      <w:pPr>
        <w:bidi w:val="0"/>
        <w:spacing w:after="280" w:afterAutospacing="1"/>
        <w:rPr>
          <w:rFonts w:ascii="Arial" w:hAnsi="Arial" w:cs="Arial"/>
          <w:iCs/>
          <w:sz w:val="20"/>
          <w:szCs w:val="20"/>
        </w:rPr>
      </w:pPr>
    </w:p>
    <w:p w:rsidR="00752BB5" w:rsidRPr="00B01839" w:rsidP="00B00CE5">
      <w:pPr>
        <w:rPr>
          <w:rFonts w:ascii="Arial" w:hAnsi="Arial" w:cs="Arial"/>
          <w:iCs/>
          <w:sz w:val="20"/>
          <w:szCs w:val="20"/>
        </w:rPr>
      </w:pPr>
    </w:p>
    <w:p w:rsidR="00EC7729" w:rsidRPr="00B01839" w:rsidP="00752BB5">
      <w:pPr>
        <w:rPr>
          <w:rFonts w:ascii="Arial" w:hAnsi="Arial" w:cs="Arial"/>
          <w:iCs/>
          <w:sz w:val="20"/>
          <w:szCs w:val="20"/>
        </w:rPr>
      </w:pP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English,Kristi J</cp:lastModifiedBy>
  <cp:revision>4</cp:revision>
  <dcterms:created xsi:type="dcterms:W3CDTF">2022-09-13T17:25:00Z</dcterms:created>
  <dcterms:modified xsi:type="dcterms:W3CDTF">2022-09-14T14:58:00Z</dcterms:modified>
</cp:coreProperties>
</file>