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B01839" w:rsidP="004D2352">
      <w:pPr>
        <w:contextualSpacing/>
        <w:jc w:val="center"/>
        <w:rPr>
          <w:rFonts w:ascii="Arial" w:hAnsi="Arial" w:cs="Arial"/>
          <w:sz w:val="20"/>
          <w:szCs w:val="20"/>
        </w:rPr>
      </w:pPr>
      <w:r w:rsidRPr="00B01839">
        <w:rPr>
          <w:rFonts w:ascii="Arial" w:hAnsi="Arial" w:cs="Arial"/>
          <w:noProof/>
          <w:sz w:val="20"/>
          <w:szCs w:val="20"/>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B01839" w:rsidP="004D2352">
      <w:pPr>
        <w:contextualSpacing/>
        <w:jc w:val="center"/>
        <w:rPr>
          <w:rFonts w:ascii="Arial" w:hAnsi="Arial" w:cs="Arial"/>
          <w:sz w:val="20"/>
          <w:szCs w:val="20"/>
        </w:rPr>
      </w:pPr>
    </w:p>
    <w:p w:rsidR="00752BB5" w:rsidRPr="00B01839" w:rsidP="005E2687">
      <w:pPr>
        <w:contextualSpacing/>
        <w:jc w:val="center"/>
        <w:rPr>
          <w:rFonts w:ascii="Arial" w:hAnsi="Arial" w:cs="Arial"/>
          <w:b/>
          <w:bCs/>
          <w:sz w:val="20"/>
          <w:szCs w:val="20"/>
        </w:rPr>
      </w:pPr>
      <w:r w:rsidRPr="00B01839" w:rsidR="00F2366A">
        <w:rPr>
          <w:rFonts w:ascii="Arial" w:hAnsi="Arial" w:cs="Arial"/>
          <w:b/>
          <w:bCs/>
          <w:noProof/>
          <w:sz w:val="20"/>
          <w:szCs w:val="20"/>
        </w:rPr>
        <w:t>Cancer Care</w:t>
      </w:r>
      <w:r w:rsidRPr="00B01839">
        <w:rPr>
          <w:rFonts w:ascii="Arial" w:hAnsi="Arial" w:cs="Arial"/>
          <w:b/>
          <w:bCs/>
          <w:sz w:val="20"/>
          <w:szCs w:val="20"/>
        </w:rPr>
        <w:t xml:space="preserve"> Course: Stem Cell Transplantation Part 1: Hematopoiesis and Immunology</w:t>
      </w:r>
    </w:p>
    <w:p w:rsidR="001819D5" w:rsidRPr="00FE547D" w:rsidP="00FE547D">
      <w:pPr>
        <w:contextualSpacing/>
        <w:jc w:val="center"/>
        <w:rPr>
          <w:rFonts w:ascii="Arial" w:hAnsi="Arial" w:cs="Arial"/>
          <w:b/>
          <w:bCs/>
          <w:sz w:val="20"/>
          <w:szCs w:val="20"/>
        </w:rPr>
      </w:pPr>
      <w:r w:rsidRPr="00B01839" w:rsidR="00F2366A">
        <w:rPr>
          <w:rFonts w:ascii="Arial" w:hAnsi="Arial" w:cs="Arial"/>
          <w:b/>
          <w:bCs/>
          <w:noProof/>
          <w:sz w:val="20"/>
          <w:szCs w:val="20"/>
        </w:rPr>
        <w:t>4/28</w:t>
      </w:r>
      <w:r w:rsidRPr="00B01839">
        <w:rPr>
          <w:rFonts w:ascii="Arial" w:hAnsi="Arial" w:cs="Arial"/>
          <w:b/>
          <w:bCs/>
          <w:sz w:val="20"/>
          <w:szCs w:val="20"/>
        </w:rPr>
        <w:t>/2021 2:00:00 PM</w:t>
      </w:r>
      <w:r w:rsidRPr="00B01839">
        <w:rPr>
          <w:rFonts w:ascii="Arial" w:hAnsi="Arial" w:cs="Arial"/>
          <w:b/>
          <w:bCs/>
          <w:sz w:val="20"/>
          <w:szCs w:val="20"/>
        </w:rPr>
        <w:t xml:space="preserve"> - </w:t>
      </w:r>
      <w:r w:rsidRPr="00B01839" w:rsidR="00F2366A">
        <w:rPr>
          <w:rFonts w:ascii="Arial" w:hAnsi="Arial" w:cs="Arial"/>
          <w:b/>
          <w:bCs/>
          <w:noProof/>
          <w:sz w:val="20"/>
          <w:szCs w:val="20"/>
        </w:rPr>
        <w:t>4/28</w:t>
      </w:r>
      <w:r w:rsidRPr="00B01839">
        <w:rPr>
          <w:rFonts w:ascii="Arial" w:hAnsi="Arial" w:cs="Arial"/>
          <w:b/>
          <w:bCs/>
          <w:sz w:val="20"/>
          <w:szCs w:val="20"/>
        </w:rPr>
        <w:t>/2023 11:59:00 PM</w:t>
      </w:r>
    </w:p>
    <w:p w:rsidR="00752BB5" w:rsidRPr="00B01839" w:rsidP="005E2687">
      <w:pPr>
        <w:contextualSpacing/>
        <w:jc w:val="center"/>
        <w:rPr>
          <w:rFonts w:ascii="Arial" w:hAnsi="Arial" w:cs="Arial"/>
          <w:b/>
          <w:bCs/>
          <w:sz w:val="20"/>
          <w:szCs w:val="20"/>
        </w:rPr>
      </w:pPr>
    </w:p>
    <w:p w:rsidR="000C27EB" w:rsidRPr="00B01839" w:rsidP="005E2687">
      <w:pPr>
        <w:contextualSpacing/>
        <w:jc w:val="center"/>
        <w:rPr>
          <w:rFonts w:ascii="Arial" w:hAnsi="Arial" w:cs="Arial"/>
          <w:b/>
          <w:bCs/>
          <w:sz w:val="20"/>
          <w:szCs w:val="20"/>
        </w:rPr>
      </w:pPr>
    </w:p>
    <w:p w:rsidR="00FE547D" w:rsidRPr="004A4A95" w:rsidP="00FE547D">
      <w:pPr>
        <w:contextualSpacing/>
        <w:rPr>
          <w:rFonts w:ascii="Arial" w:hAnsi="Arial" w:cs="Arial"/>
          <w:b/>
          <w:bCs/>
          <w:sz w:val="20"/>
          <w:szCs w:val="20"/>
        </w:rPr>
      </w:pP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fldChar w:fldCharType="begin"/>
      </w:r>
      <w:r w:rsidRPr="004A4A95">
        <w:rPr>
          <w:rFonts w:ascii="Arial" w:hAnsi="Arial" w:cs="Arial"/>
          <w:sz w:val="20"/>
          <w:szCs w:val="20"/>
        </w:rPr>
        <w:instrText xml:space="preserve"> = </w:instrText>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Stem Cell Transplantation</w:instrText>
      </w:r>
      <w:r w:rsidRPr="004A4A95">
        <w:rPr>
          <w:rFonts w:ascii="Arial" w:hAnsi="Arial" w:cs="Arial"/>
          <w:sz w:val="20"/>
          <w:szCs w:val="20"/>
        </w:rPr>
        <w:instrText>"</w:instrText>
      </w:r>
      <w:r w:rsidRPr="004A4A95">
        <w:rPr>
          <w:rFonts w:ascii="Arial" w:hAnsi="Arial" w:cs="Arial"/>
          <w:sz w:val="20"/>
          <w:szCs w:val="20"/>
        </w:rPr>
        <w:instrText xml:space="preserve"> &lt;&gt; "" 1 0 </w:instrText>
      </w:r>
      <w:r w:rsidRPr="004A4A95">
        <w:rPr>
          <w:rFonts w:ascii="Arial" w:hAnsi="Arial" w:cs="Arial"/>
          <w:sz w:val="20"/>
          <w:szCs w:val="20"/>
        </w:rPr>
        <w:fldChar w:fldCharType="separate"/>
      </w:r>
      <w:r w:rsidRPr="004A4A95">
        <w:rPr>
          <w:rFonts w:ascii="Arial" w:hAnsi="Arial" w:cs="Arial"/>
          <w:sz w:val="20"/>
          <w:szCs w:val="20"/>
        </w:rPr>
        <w:instrText>1</w:instrText>
      </w:r>
      <w:r w:rsidRPr="004A4A95">
        <w:rPr>
          <w:rFonts w:ascii="Arial" w:hAnsi="Arial" w:cs="Arial"/>
          <w:sz w:val="20"/>
          <w:szCs w:val="20"/>
        </w:rPr>
        <w:fldChar w:fldCharType="end"/>
      </w:r>
      <w:r w:rsidRPr="004A4A95">
        <w:rPr>
          <w:rFonts w:ascii="Arial" w:hAnsi="Arial" w:cs="Arial"/>
          <w:sz w:val="20"/>
          <w:szCs w:val="20"/>
        </w:rPr>
        <w:instrText xml:space="preserve"> + </w:instrText>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RN/APRN, Other</w:instrText>
      </w:r>
      <w:r w:rsidRPr="004A4A95">
        <w:rPr>
          <w:rFonts w:ascii="Arial" w:hAnsi="Arial" w:cs="Arial"/>
          <w:sz w:val="20"/>
          <w:szCs w:val="20"/>
        </w:rPr>
        <w:instrText>"</w:instrText>
      </w:r>
      <w:r w:rsidRPr="004A4A95">
        <w:rPr>
          <w:rFonts w:ascii="Arial" w:hAnsi="Arial" w:cs="Arial"/>
          <w:sz w:val="20"/>
          <w:szCs w:val="20"/>
        </w:rPr>
        <w:instrText xml:space="preserve"> &lt;&gt; "" 1 0 </w:instrText>
      </w:r>
      <w:r w:rsidRPr="004A4A95">
        <w:rPr>
          <w:rFonts w:ascii="Arial" w:hAnsi="Arial" w:cs="Arial"/>
          <w:sz w:val="20"/>
          <w:szCs w:val="20"/>
        </w:rPr>
        <w:fldChar w:fldCharType="separate"/>
      </w:r>
      <w:r w:rsidRPr="004A4A95">
        <w:rPr>
          <w:rFonts w:ascii="Arial" w:hAnsi="Arial" w:cs="Arial"/>
          <w:sz w:val="20"/>
          <w:szCs w:val="20"/>
        </w:rPr>
        <w:instrText>1</w:instrText>
      </w:r>
      <w:r w:rsidRPr="004A4A95">
        <w:rPr>
          <w:rFonts w:ascii="Arial" w:hAnsi="Arial" w:cs="Arial"/>
          <w:sz w:val="20"/>
          <w:szCs w:val="20"/>
        </w:rPr>
        <w:fldChar w:fldCharType="end"/>
      </w:r>
      <w:r w:rsidRPr="004A4A95">
        <w:rPr>
          <w:rFonts w:ascii="Arial" w:hAnsi="Arial" w:cs="Arial"/>
          <w:sz w:val="20"/>
          <w:szCs w:val="20"/>
        </w:rPr>
        <w:instrText xml:space="preserve"> </w:instrText>
      </w:r>
      <w:r w:rsidRPr="004A4A95">
        <w:rPr>
          <w:rFonts w:ascii="Arial" w:hAnsi="Arial" w:cs="Arial"/>
          <w:sz w:val="20"/>
          <w:szCs w:val="20"/>
        </w:rPr>
        <w:fldChar w:fldCharType="separate"/>
      </w:r>
      <w:r w:rsidRPr="004A4A95">
        <w:rPr>
          <w:rFonts w:ascii="Arial" w:hAnsi="Arial" w:cs="Arial"/>
          <w:sz w:val="20"/>
          <w:szCs w:val="20"/>
        </w:rPr>
        <w:instrText>2</w:instrText>
      </w:r>
      <w:r w:rsidRPr="004A4A95">
        <w:rPr>
          <w:rFonts w:ascii="Arial" w:hAnsi="Arial" w:cs="Arial"/>
          <w:sz w:val="20"/>
          <w:szCs w:val="20"/>
        </w:rPr>
        <w:fldChar w:fldCharType="end"/>
      </w:r>
      <w:r w:rsidRPr="004A4A95">
        <w:rPr>
          <w:rFonts w:ascii="Arial" w:hAnsi="Arial" w:cs="Arial"/>
          <w:sz w:val="20"/>
          <w:szCs w:val="20"/>
        </w:rPr>
        <w:instrText xml:space="preserve"> &gt; 0 "</w:instrText>
      </w:r>
      <w:r w:rsidRPr="004A4A95">
        <w:rPr>
          <w:rFonts w:ascii="Arial" w:hAnsi="Arial" w:cs="Arial"/>
          <w:b/>
          <w:bCs/>
          <w:sz w:val="20"/>
          <w:szCs w:val="20"/>
        </w:rPr>
        <w:instrText>Target Audience:</w:instrText>
      </w:r>
    </w:p>
    <w:p w:rsidR="00FE547D" w:rsidRPr="004A4A95" w:rsidP="00FE547D">
      <w:pPr>
        <w:ind w:left="2160" w:hanging="1440"/>
        <w:contextualSpacing/>
        <w:rPr>
          <w:rFonts w:ascii="Arial" w:hAnsi="Arial" w:cs="Arial"/>
          <w:sz w:val="20"/>
          <w:szCs w:val="20"/>
        </w:rPr>
      </w:pP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Stem Cell Transplantation</w:instrText>
      </w:r>
      <w:r w:rsidRPr="004A4A95">
        <w:rPr>
          <w:rFonts w:ascii="Arial" w:hAnsi="Arial" w:cs="Arial"/>
          <w:sz w:val="20"/>
          <w:szCs w:val="20"/>
        </w:rPr>
        <w:instrText>"</w:instrText>
      </w:r>
      <w:r w:rsidRPr="004A4A95">
        <w:rPr>
          <w:rFonts w:ascii="Arial" w:hAnsi="Arial" w:cs="Arial"/>
          <w:sz w:val="20"/>
          <w:szCs w:val="20"/>
        </w:rPr>
        <w:instrText xml:space="preserve"> &lt;&gt; "" "Specialties:</w:instrText>
      </w:r>
      <w:r w:rsidRPr="004A4A95">
        <w:rPr>
          <w:rFonts w:ascii="Arial" w:hAnsi="Arial" w:cs="Arial"/>
          <w:sz w:val="20"/>
          <w:szCs w:val="20"/>
        </w:rPr>
        <w:tab/>
      </w:r>
      <w:r w:rsidRPr="004A4A95">
        <w:rPr>
          <w:rFonts w:ascii="Arial" w:hAnsi="Arial" w:cs="Arial"/>
          <w:sz w:val="20"/>
          <w:szCs w:val="20"/>
        </w:rPr>
        <w:instrText>Stem Cell Transplantation</w:instrText>
      </w: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sz w:val="20"/>
          <w:szCs w:val="20"/>
        </w:rPr>
        <w:instrText>Specialties:</w:instrText>
      </w:r>
      <w:r w:rsidRPr="004A4A95">
        <w:rPr>
          <w:rFonts w:ascii="Arial" w:hAnsi="Arial" w:cs="Arial"/>
          <w:sz w:val="20"/>
          <w:szCs w:val="20"/>
        </w:rPr>
        <w:tab/>
      </w:r>
      <w:r w:rsidRPr="004A4A95">
        <w:rPr>
          <w:rFonts w:ascii="Arial" w:hAnsi="Arial" w:cs="Arial"/>
          <w:sz w:val="20"/>
          <w:szCs w:val="20"/>
        </w:rPr>
        <w:instrText>Stem Cell Transplantation</w:instrText>
      </w:r>
      <w:r w:rsidRPr="004A4A95">
        <w:rPr>
          <w:rFonts w:ascii="Arial" w:hAnsi="Arial" w:cs="Arial"/>
          <w:sz w:val="20"/>
          <w:szCs w:val="20"/>
        </w:rPr>
        <w:fldChar w:fldCharType="end"/>
      </w:r>
      <w:r w:rsidRPr="004A4A95">
        <w:rPr>
          <w:rFonts w:ascii="Arial" w:hAnsi="Arial" w:cs="Arial"/>
          <w:sz w:val="20"/>
          <w:szCs w:val="20"/>
        </w:rPr>
        <w:fldChar w:fldCharType="begin"/>
      </w:r>
      <w:r w:rsidRPr="004A4A95">
        <w:rPr>
          <w:rFonts w:ascii="Arial" w:hAnsi="Arial" w:cs="Arial"/>
          <w:sz w:val="20"/>
          <w:szCs w:val="20"/>
        </w:rPr>
        <w:instrText xml:space="preserve"> IF </w:instrText>
      </w:r>
      <w:r w:rsidRPr="004A4A95">
        <w:rPr>
          <w:rFonts w:ascii="Arial" w:hAnsi="Arial" w:cs="Arial"/>
          <w:sz w:val="20"/>
          <w:szCs w:val="20"/>
        </w:rPr>
        <w:instrText>"</w:instrText>
      </w:r>
      <w:r w:rsidRPr="004A4A95">
        <w:rPr>
          <w:rFonts w:ascii="Arial" w:hAnsi="Arial" w:cs="Arial"/>
          <w:sz w:val="20"/>
          <w:szCs w:val="20"/>
        </w:rPr>
        <w:instrText>RN/APRN, Other</w:instrText>
      </w:r>
      <w:r w:rsidRPr="004A4A95">
        <w:rPr>
          <w:rFonts w:ascii="Arial" w:hAnsi="Arial" w:cs="Arial"/>
          <w:sz w:val="20"/>
          <w:szCs w:val="20"/>
        </w:rPr>
        <w:instrText>"</w:instrText>
      </w:r>
      <w:r w:rsidRPr="004A4A95">
        <w:rPr>
          <w:rFonts w:ascii="Arial" w:hAnsi="Arial" w:cs="Arial"/>
          <w:sz w:val="20"/>
          <w:szCs w:val="20"/>
        </w:rPr>
        <w:instrText xml:space="preserve"> &lt;&gt; "" "</w:instrText>
      </w:r>
    </w:p>
    <w:p w:rsidR="00FE547D" w:rsidRPr="004A4A95" w:rsidP="00FE547D">
      <w:pPr>
        <w:ind w:left="2160" w:hanging="1440"/>
        <w:contextualSpacing/>
        <w:rPr>
          <w:rFonts w:ascii="Arial" w:hAnsi="Arial" w:cs="Arial"/>
          <w:noProof/>
          <w:sz w:val="20"/>
          <w:szCs w:val="20"/>
        </w:rPr>
      </w:pPr>
      <w:r w:rsidRPr="004A4A95">
        <w:rPr>
          <w:rFonts w:ascii="Arial" w:hAnsi="Arial" w:cs="Arial"/>
          <w:sz w:val="20"/>
          <w:szCs w:val="20"/>
        </w:rPr>
        <w:instrText>Professions:</w:instrText>
      </w:r>
      <w:r w:rsidRPr="004A4A95">
        <w:rPr>
          <w:rFonts w:ascii="Arial" w:hAnsi="Arial" w:cs="Arial"/>
          <w:sz w:val="20"/>
          <w:szCs w:val="20"/>
        </w:rPr>
        <w:tab/>
      </w:r>
      <w:r w:rsidRPr="004A4A95">
        <w:rPr>
          <w:rFonts w:ascii="Arial" w:hAnsi="Arial" w:cs="Arial"/>
          <w:sz w:val="20"/>
          <w:szCs w:val="20"/>
        </w:rPr>
        <w:instrText>RN/APRN, Other</w:instrText>
      </w:r>
      <w:r w:rsidRPr="004A4A95">
        <w:rPr>
          <w:rFonts w:ascii="Arial" w:hAnsi="Arial" w:cs="Arial"/>
          <w:sz w:val="20"/>
          <w:szCs w:val="20"/>
        </w:rPr>
        <w:instrText xml:space="preserve">" "" </w:instrText>
      </w:r>
      <w:r w:rsidRPr="004A4A95">
        <w:rPr>
          <w:rFonts w:ascii="Arial" w:hAnsi="Arial" w:cs="Arial"/>
          <w:sz w:val="20"/>
          <w:szCs w:val="20"/>
        </w:rPr>
        <w:fldChar w:fldCharType="separate"/>
      </w:r>
    </w:p>
    <w:p w:rsidRPr="004A4A95" w:rsidP="00FE547D">
      <w:pPr>
        <w:ind w:left="2160" w:hanging="1440"/>
        <w:contextualSpacing/>
        <w:rPr>
          <w:rFonts w:ascii="Arial" w:hAnsi="Arial" w:cs="Arial"/>
          <w:sz w:val="20"/>
          <w:szCs w:val="20"/>
        </w:rPr>
      </w:pPr>
      <w:r w:rsidRPr="004A4A95">
        <w:rPr>
          <w:rFonts w:ascii="Arial" w:hAnsi="Arial" w:cs="Arial"/>
          <w:sz w:val="20"/>
          <w:szCs w:val="20"/>
        </w:rPr>
        <w:instrText>Professions:</w:instrText>
      </w:r>
      <w:r w:rsidRPr="004A4A95">
        <w:rPr>
          <w:rFonts w:ascii="Arial" w:hAnsi="Arial" w:cs="Arial"/>
          <w:sz w:val="20"/>
          <w:szCs w:val="20"/>
        </w:rPr>
        <w:tab/>
      </w:r>
      <w:r w:rsidRPr="004A4A95">
        <w:rPr>
          <w:rFonts w:ascii="Arial" w:hAnsi="Arial" w:cs="Arial"/>
          <w:sz w:val="20"/>
          <w:szCs w:val="20"/>
        </w:rPr>
        <w:instrText>RN/APRN, Other</w:instrText>
      </w:r>
      <w:r w:rsidRPr="004A4A95">
        <w:rPr>
          <w:rFonts w:ascii="Arial" w:hAnsi="Arial" w:cs="Arial"/>
          <w:sz w:val="20"/>
          <w:szCs w:val="20"/>
        </w:rPr>
        <w:fldChar w:fldCharType="end"/>
      </w:r>
    </w:p>
    <w:p w:rsidR="00FE547D" w:rsidRPr="004A4A95" w:rsidP="00FE547D">
      <w:pPr>
        <w:contextualSpacing/>
        <w:rPr>
          <w:rFonts w:ascii="Arial" w:hAnsi="Arial" w:cs="Arial"/>
          <w:sz w:val="20"/>
          <w:szCs w:val="20"/>
        </w:rPr>
      </w:pPr>
    </w:p>
    <w:p w:rsidR="00FE547D" w:rsidRPr="004A4A95" w:rsidP="00FE547D">
      <w:pPr>
        <w:contextualSpacing/>
        <w:rPr>
          <w:rFonts w:ascii="Arial" w:hAnsi="Arial" w:cs="Arial"/>
          <w:b/>
          <w:bCs/>
          <w:noProof/>
          <w:sz w:val="20"/>
          <w:szCs w:val="20"/>
        </w:rPr>
      </w:pP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b/>
          <w:bCs/>
          <w:sz w:val="20"/>
          <w:szCs w:val="20"/>
        </w:rPr>
        <w:t>Target Audience:</w:t>
      </w:r>
    </w:p>
    <w:p w:rsidR="00FE547D" w:rsidRPr="004A4A95" w:rsidP="00FE547D">
      <w:pPr>
        <w:ind w:left="2160" w:hanging="1440"/>
        <w:contextualSpacing/>
        <w:rPr>
          <w:rFonts w:ascii="Arial" w:hAnsi="Arial" w:cs="Arial"/>
          <w:sz w:val="20"/>
          <w:szCs w:val="20"/>
        </w:rPr>
      </w:pPr>
      <w:r w:rsidRPr="004A4A95">
        <w:rPr>
          <w:rFonts w:ascii="Arial" w:hAnsi="Arial" w:cs="Arial"/>
          <w:sz w:val="20"/>
          <w:szCs w:val="20"/>
        </w:rPr>
        <w:t>Specialties:</w:t>
      </w:r>
      <w:r w:rsidRPr="004A4A95">
        <w:rPr>
          <w:rFonts w:ascii="Arial" w:hAnsi="Arial" w:cs="Arial"/>
          <w:sz w:val="20"/>
          <w:szCs w:val="20"/>
        </w:rPr>
        <w:tab/>
      </w:r>
      <w:r w:rsidRPr="004A4A95">
        <w:rPr>
          <w:rFonts w:ascii="Arial" w:hAnsi="Arial" w:cs="Arial"/>
          <w:sz w:val="20"/>
          <w:szCs w:val="20"/>
        </w:rPr>
        <w:t>Stem Cell Transplantation</w:t>
      </w:r>
    </w:p>
    <w:p w:rsidRPr="004A4A95" w:rsidP="00FE547D">
      <w:pPr>
        <w:ind w:left="2160" w:hanging="1440"/>
        <w:contextualSpacing/>
        <w:rPr>
          <w:rFonts w:ascii="Arial" w:hAnsi="Arial" w:cs="Arial"/>
          <w:sz w:val="20"/>
          <w:szCs w:val="20"/>
        </w:rPr>
      </w:pPr>
      <w:r w:rsidRPr="004A4A95">
        <w:rPr>
          <w:rFonts w:ascii="Arial" w:hAnsi="Arial" w:cs="Arial"/>
          <w:sz w:val="20"/>
          <w:szCs w:val="20"/>
        </w:rPr>
        <w:t>Professions:</w:t>
      </w:r>
      <w:r w:rsidRPr="004A4A95">
        <w:rPr>
          <w:rFonts w:ascii="Arial" w:hAnsi="Arial" w:cs="Arial"/>
          <w:sz w:val="20"/>
          <w:szCs w:val="20"/>
        </w:rPr>
        <w:tab/>
      </w:r>
      <w:r w:rsidRPr="004A4A95">
        <w:rPr>
          <w:rFonts w:ascii="Arial" w:hAnsi="Arial" w:cs="Arial"/>
          <w:sz w:val="20"/>
          <w:szCs w:val="20"/>
        </w:rPr>
        <w:t>RN/APRN, Other</w:t>
      </w:r>
    </w:p>
    <w:p w:rsidR="00FE547D" w:rsidRPr="004A4A95" w:rsidP="00FE547D">
      <w:pPr>
        <w:contextualSpacing/>
        <w:rPr>
          <w:rFonts w:ascii="Arial" w:hAnsi="Arial" w:cs="Arial"/>
          <w:sz w:val="20"/>
          <w:szCs w:val="20"/>
        </w:rPr>
      </w:pPr>
    </w:p>
    <w:p w:rsidRPr="004A4A95" w:rsidP="00FE547D">
      <w:pPr>
        <w:contextualSpacing/>
        <w:rPr>
          <w:rFonts w:ascii="Arial" w:hAnsi="Arial" w:cs="Arial"/>
          <w:sz w:val="20"/>
          <w:szCs w:val="20"/>
        </w:rPr>
      </w:pPr>
      <w:r w:rsidRPr="004A4A95">
        <w:rPr>
          <w:rFonts w:ascii="Arial" w:hAnsi="Arial" w:cs="Arial"/>
          <w:sz w:val="20"/>
          <w:szCs w:val="20"/>
        </w:rPr>
        <w:fldChar w:fldCharType="end"/>
      </w:r>
      <w:r w:rsidRPr="004A4A95">
        <w:rPr>
          <w:rFonts w:ascii="Arial" w:hAnsi="Arial" w:cs="Arial"/>
          <w:sz w:val="20"/>
          <w:szCs w:val="20"/>
        </w:rPr>
        <w:fldChar w:fldCharType="begin"/>
      </w:r>
      <w:r w:rsidRPr="004A4A95">
        <w:rPr>
          <w:rFonts w:ascii="Arial" w:hAnsi="Arial" w:cs="Arial"/>
          <w:sz w:val="20"/>
          <w:szCs w:val="20"/>
        </w:rPr>
        <w:instrText xml:space="preserve"> IF "</w:instrText>
      </w:r>
      <w:r>
        <w:rPr>
          <w:rtl w:val="0"/>
        </w:rPr>
        <w:instrText>Watch this video and take a post-test to earn 1.00 NCPD contact hours. This course must be completed prior to attending Cancer Care Course: Stem Cell Transplantation. Kathy Mishaw, MS, RN, AOCN, OCN, RN-BC discusses concepts in Hematopoiesis and Immunology, which is the foundation behind the science of Stem Cell Transplantation.</w:instrText>
      </w:r>
      <w:r w:rsidRPr="004A4A95">
        <w:rPr>
          <w:rFonts w:ascii="Arial" w:hAnsi="Arial" w:cs="Arial"/>
          <w:sz w:val="20"/>
          <w:szCs w:val="20"/>
        </w:rPr>
        <w:instrText>" &lt;&gt; "" "</w:instrText>
      </w:r>
      <w:r w:rsidRPr="004A4A95">
        <w:rPr>
          <w:rFonts w:ascii="Arial" w:hAnsi="Arial" w:cs="Arial"/>
          <w:b/>
          <w:bCs/>
          <w:sz w:val="20"/>
          <w:szCs w:val="20"/>
        </w:rPr>
        <w:instrText>Description:</w:instrText>
      </w:r>
    </w:p>
    <w:p w:rsidR="00FE547D" w:rsidRPr="004A4A95" w:rsidP="00FE547D">
      <w:pPr>
        <w:rPr>
          <w:rFonts w:ascii="Arial" w:hAnsi="Arial" w:cs="Arial"/>
          <w:sz w:val="20"/>
          <w:szCs w:val="20"/>
        </w:rPr>
      </w:pPr>
      <w:r>
        <w:rPr>
          <w:rtl w:val="0"/>
        </w:rPr>
        <w:instrText>Watch this video and take a post-test to earn 1.00 NCPD contact hours. This course must be completed prior to attending Cancer Care Course: Stem Cell Transplantation. Kathy Mishaw, MS, RN, AOCN, OCN, RN-BC discusses concepts in Hematopoiesis and Immunology, which is the foundation behind the science of Stem Cell Transplantation.</w:instrText>
      </w:r>
    </w:p>
    <w:p w:rsidR="00FE547D" w:rsidRPr="004A4A95" w:rsidP="00FE547D">
      <w:pPr>
        <w:rPr>
          <w:rFonts w:ascii="Arial" w:hAnsi="Arial" w:cs="Arial"/>
          <w:sz w:val="20"/>
          <w:szCs w:val="20"/>
        </w:rPr>
      </w:pPr>
    </w:p>
    <w:p w:rsidR="00FE547D" w:rsidRPr="004A4A95" w:rsidP="00FE547D">
      <w:pPr>
        <w:rPr>
          <w:rFonts w:ascii="Arial" w:hAnsi="Arial" w:cs="Arial"/>
          <w:noProof/>
          <w:sz w:val="20"/>
          <w:szCs w:val="20"/>
        </w:rPr>
      </w:pPr>
      <w:r w:rsidRPr="004A4A95">
        <w:rPr>
          <w:rFonts w:ascii="Arial" w:hAnsi="Arial" w:cs="Arial"/>
          <w:sz w:val="20"/>
          <w:szCs w:val="20"/>
        </w:rPr>
        <w:instrText xml:space="preserve">" "" </w:instrText>
      </w:r>
      <w:r w:rsidRPr="004A4A95">
        <w:rPr>
          <w:rFonts w:ascii="Arial" w:hAnsi="Arial" w:cs="Arial"/>
          <w:sz w:val="20"/>
          <w:szCs w:val="20"/>
        </w:rPr>
        <w:fldChar w:fldCharType="separate"/>
      </w:r>
      <w:r w:rsidRPr="004A4A95">
        <w:rPr>
          <w:rFonts w:ascii="Arial" w:hAnsi="Arial" w:cs="Arial"/>
          <w:b/>
          <w:bCs/>
          <w:sz w:val="20"/>
          <w:szCs w:val="20"/>
        </w:rPr>
        <w:t>Description:</w:t>
      </w:r>
    </w:p>
    <w:p w:rsidR="00FE547D" w:rsidRPr="004A4A95" w:rsidP="00FE547D">
      <w:pPr>
        <w:rPr>
          <w:rFonts w:ascii="Arial" w:hAnsi="Arial" w:cs="Arial"/>
          <w:sz w:val="20"/>
          <w:szCs w:val="20"/>
        </w:rPr>
      </w:pPr>
      <w:r>
        <w:rPr>
          <w:rtl w:val="0"/>
        </w:rPr>
        <w:t>Watch this video and take a post-test to earn 1.00 NCPD contact hours. This course must be completed prior to attending Cancer Care Course: Stem Cell Transplantation. Kathy Mishaw, MS, RN, AOCN, OCN, RN-BC discusses concepts in Hematopoiesis and Immunology, which is the foundation behind the science of Stem Cell Transplantation.</w:t>
      </w:r>
    </w:p>
    <w:p w:rsidR="00FE547D" w:rsidRPr="004A4A95" w:rsidP="00FE547D">
      <w:pPr>
        <w:rPr>
          <w:rFonts w:ascii="Arial" w:hAnsi="Arial" w:cs="Arial"/>
          <w:sz w:val="20"/>
          <w:szCs w:val="20"/>
        </w:rPr>
      </w:pPr>
    </w:p>
    <w:p w:rsidRPr="004A4A95" w:rsidP="00FE547D">
      <w:pPr>
        <w:rPr>
          <w:rFonts w:ascii="Arial" w:hAnsi="Arial" w:cs="Arial"/>
          <w:sz w:val="20"/>
          <w:szCs w:val="20"/>
        </w:rPr>
      </w:pPr>
      <w:r w:rsidRPr="004A4A95">
        <w:rPr>
          <w:rFonts w:ascii="Arial" w:hAnsi="Arial" w:cs="Arial"/>
          <w:sz w:val="20"/>
          <w:szCs w:val="20"/>
        </w:rPr>
        <w:fldChar w:fldCharType="end"/>
      </w:r>
    </w:p>
    <w:p w:rsidR="00EC7729" w:rsidRPr="00B01839" w:rsidP="00EC7729">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w:instrText>
      </w:r>
      <w:r w:rsidRPr="00B01839">
        <w:rPr>
          <w:rFonts w:ascii="Arial" w:hAnsi="Arial" w:cs="Arial"/>
          <w:sz w:val="20"/>
          <w:szCs w:val="20"/>
        </w:rPr>
        <w:instrText xml:space="preserve"> &lt;&gt; "" "</w:instrText>
      </w:r>
      <w:r w:rsidRPr="00B01839">
        <w:rPr>
          <w:rFonts w:ascii="Arial" w:hAnsi="Arial" w:cs="Arial"/>
          <w:b/>
          <w:bCs/>
          <w:sz w:val="20"/>
          <w:szCs w:val="20"/>
        </w:rPr>
        <w:instrText>Learning Objectives:</w:instrText>
      </w:r>
    </w:p>
    <w:p w:rsidR="00EC7729" w:rsidRPr="00B01839" w:rsidP="00EC7729">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MERGEFIELD Objectives </w:instrText>
      </w:r>
      <w:r w:rsidRPr="00B01839">
        <w:rPr>
          <w:rFonts w:ascii="Arial" w:hAnsi="Arial" w:cs="Arial"/>
          <w:sz w:val="20"/>
          <w:szCs w:val="20"/>
        </w:rPr>
        <w:fldChar w:fldCharType="separate"/>
      </w:r>
      <w:r w:rsidRPr="00B01839" w:rsidR="00F2366A">
        <w:rPr>
          <w:rFonts w:ascii="Arial" w:hAnsi="Arial" w:cs="Arial"/>
          <w:noProof/>
          <w:sz w:val="20"/>
          <w:szCs w:val="20"/>
        </w:rPr>
        <w:instrText>«Objectives»</w:instrText>
      </w:r>
      <w:r w:rsidRPr="00B01839">
        <w:rPr>
          <w:rFonts w:ascii="Arial" w:hAnsi="Arial" w:cs="Arial"/>
          <w:sz w:val="20"/>
          <w:szCs w:val="20"/>
        </w:rPr>
        <w:fldChar w:fldCharType="end"/>
      </w:r>
    </w:p>
    <w:p w:rsidR="00EC7729" w:rsidRPr="00B01839" w:rsidP="00EC7729">
      <w:pPr>
        <w:rPr>
          <w:rFonts w:ascii="Arial" w:hAnsi="Arial" w:cs="Arial"/>
          <w:sz w:val="20"/>
          <w:szCs w:val="20"/>
        </w:rPr>
      </w:pPr>
    </w:p>
    <w:p w:rsidR="00F2366A" w:rsidRPr="00B01839" w:rsidP="00EC7729">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6655ED">
        <w:rPr>
          <w:rFonts w:ascii="Arial" w:hAnsi="Arial" w:cs="Arial"/>
          <w:sz w:val="20"/>
          <w:szCs w:val="20"/>
        </w:rPr>
        <w:fldChar w:fldCharType="begin"/>
      </w:r>
      <w:r w:rsidRPr="00B01839" w:rsidR="006655ED">
        <w:rPr>
          <w:rFonts w:ascii="Arial" w:hAnsi="Arial" w:cs="Arial"/>
          <w:sz w:val="20"/>
          <w:szCs w:val="20"/>
        </w:rPr>
        <w:instrText xml:space="preserve"> IF </w:instrText>
      </w:r>
      <w:r w:rsidRPr="00B01839" w:rsidR="006655ED">
        <w:rPr>
          <w:rFonts w:ascii="Arial" w:hAnsi="Arial" w:cs="Arial"/>
          <w:sz w:val="20"/>
          <w:szCs w:val="20"/>
        </w:rPr>
        <w:instrText>"</w:instrText>
      </w:r>
      <w:r w:rsidRPr="00B01839" w:rsidR="006655ED">
        <w:rPr>
          <w:rFonts w:ascii="Arial" w:hAnsi="Arial" w:cs="Arial"/>
          <w:sz w:val="20"/>
          <w:szCs w:val="20"/>
        </w:rPr>
        <w:instrText>"</w:instrText>
      </w:r>
      <w:r w:rsidRPr="00B01839" w:rsidR="006655ED">
        <w:rPr>
          <w:rFonts w:ascii="Arial" w:hAnsi="Arial" w:cs="Arial"/>
          <w:sz w:val="20"/>
          <w:szCs w:val="20"/>
        </w:rPr>
        <w:instrText xml:space="preserve"> &lt;&gt; "" "</w:instrText>
      </w:r>
      <w:r w:rsidRPr="00B01839" w:rsidR="006655ED">
        <w:rPr>
          <w:rFonts w:ascii="Arial" w:hAnsi="Arial" w:cs="Arial"/>
          <w:b/>
          <w:bCs/>
          <w:sz w:val="20"/>
          <w:szCs w:val="20"/>
        </w:rPr>
        <w:instrText>Pharmacist Objectives:</w:instrText>
      </w:r>
    </w:p>
    <w:p w:rsidR="006655ED"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MERGEFIELD PharmObjectives </w:instrText>
      </w:r>
      <w:r w:rsidRPr="00B01839">
        <w:rPr>
          <w:rFonts w:ascii="Arial" w:hAnsi="Arial" w:cs="Arial"/>
          <w:sz w:val="20"/>
          <w:szCs w:val="20"/>
        </w:rPr>
        <w:fldChar w:fldCharType="separate"/>
      </w:r>
      <w:r w:rsidRPr="00B01839" w:rsidR="00F2366A">
        <w:rPr>
          <w:rFonts w:ascii="Arial" w:hAnsi="Arial" w:cs="Arial"/>
          <w:noProof/>
          <w:sz w:val="20"/>
          <w:szCs w:val="20"/>
        </w:rPr>
        <w:instrText>«PharmObjectives»</w:instrText>
      </w:r>
      <w:r w:rsidRPr="00B01839">
        <w:rPr>
          <w:rFonts w:ascii="Arial" w:hAnsi="Arial" w:cs="Arial"/>
          <w:sz w:val="20"/>
          <w:szCs w:val="20"/>
        </w:rPr>
        <w:fldChar w:fldCharType="end"/>
      </w:r>
    </w:p>
    <w:p w:rsidR="006655ED" w:rsidRPr="00B01839" w:rsidP="00B00CE5">
      <w:pPr>
        <w:rPr>
          <w:rFonts w:ascii="Arial" w:hAnsi="Arial" w:cs="Arial"/>
          <w:sz w:val="20"/>
          <w:szCs w:val="20"/>
        </w:rPr>
      </w:pPr>
    </w:p>
    <w:p w:rsidR="00F2366A" w:rsidRPr="00B01839" w:rsidP="00EC7729">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w:instrText>
      </w:r>
      <w:r w:rsidRPr="00B01839">
        <w:rPr>
          <w:rFonts w:ascii="Arial" w:hAnsi="Arial" w:cs="Arial"/>
          <w:sz w:val="20"/>
          <w:szCs w:val="20"/>
        </w:rPr>
        <w:instrText xml:space="preserve"> &lt;&gt; "" "</w:instrText>
      </w:r>
      <w:r w:rsidRPr="00B01839" w:rsidR="00014FEE">
        <w:rPr>
          <w:rFonts w:ascii="Arial" w:hAnsi="Arial" w:cs="Arial"/>
          <w:b/>
          <w:bCs/>
          <w:sz w:val="20"/>
          <w:szCs w:val="20"/>
        </w:rPr>
        <w:instrText>Pharmacy Technician Objectives:</w:instrText>
      </w:r>
    </w:p>
    <w:p w:rsidR="00014FEE"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MERGEFIELD PharmTechObjectives </w:instrText>
      </w:r>
      <w:r w:rsidRPr="00B01839">
        <w:rPr>
          <w:rFonts w:ascii="Arial" w:hAnsi="Arial" w:cs="Arial"/>
          <w:sz w:val="20"/>
          <w:szCs w:val="20"/>
        </w:rPr>
        <w:fldChar w:fldCharType="separate"/>
      </w:r>
      <w:r w:rsidRPr="00B01839" w:rsidR="00F2366A">
        <w:rPr>
          <w:rFonts w:ascii="Arial" w:hAnsi="Arial" w:cs="Arial"/>
          <w:noProof/>
          <w:sz w:val="20"/>
          <w:szCs w:val="20"/>
        </w:rPr>
        <w:instrText>«PharmTechObjectives»</w:instrText>
      </w:r>
      <w:r w:rsidRPr="00B01839">
        <w:rPr>
          <w:rFonts w:ascii="Arial" w:hAnsi="Arial" w:cs="Arial"/>
          <w:sz w:val="20"/>
          <w:szCs w:val="20"/>
        </w:rPr>
        <w:fldChar w:fldCharType="end"/>
      </w:r>
    </w:p>
    <w:p w:rsidR="00014FEE" w:rsidRPr="00B01839" w:rsidP="00B00CE5">
      <w:pPr>
        <w:rPr>
          <w:rFonts w:ascii="Arial" w:hAnsi="Arial" w:cs="Arial"/>
          <w:sz w:val="20"/>
          <w:szCs w:val="20"/>
        </w:rPr>
      </w:pPr>
    </w:p>
    <w:p w:rsidR="00F2366A" w:rsidRPr="00B01839" w:rsidP="00B00CE5">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014FEE">
        <w:rPr>
          <w:rFonts w:ascii="Arial" w:hAnsi="Arial" w:cs="Arial"/>
          <w:sz w:val="20"/>
          <w:szCs w:val="20"/>
        </w:rPr>
        <w:fldChar w:fldCharType="begin"/>
      </w:r>
      <w:r w:rsidRPr="00B01839" w:rsidR="00014FEE">
        <w:rPr>
          <w:rFonts w:ascii="Arial" w:hAnsi="Arial" w:cs="Arial"/>
          <w:sz w:val="20"/>
          <w:szCs w:val="20"/>
        </w:rPr>
        <w:instrText xml:space="preserve"> IF </w:instrText>
      </w:r>
      <w:r w:rsidRPr="00B01839" w:rsidR="00014FEE">
        <w:rPr>
          <w:rFonts w:ascii="Arial" w:hAnsi="Arial" w:cs="Arial"/>
          <w:sz w:val="20"/>
          <w:szCs w:val="20"/>
        </w:rPr>
        <w:instrText>"</w:instrText>
      </w:r>
      <w:r w:rsidRPr="00B01839" w:rsidR="00014FEE">
        <w:rPr>
          <w:rFonts w:ascii="Arial" w:hAnsi="Arial" w:cs="Arial"/>
          <w:sz w:val="20"/>
          <w:szCs w:val="20"/>
        </w:rPr>
        <w:instrText xml:space="preserve">1 At the conclusion of this activity, the learner will articulate increased knowledge for at least one concept related to Hematopoiesis and Immunology and the Stem Cell Transplantation patient. </w:instrText>
      </w:r>
      <w:r w:rsidRPr="00B01839" w:rsidR="00014FEE">
        <w:rPr>
          <w:rFonts w:ascii="Arial" w:hAnsi="Arial" w:cs="Arial"/>
          <w:sz w:val="20"/>
          <w:szCs w:val="20"/>
        </w:rPr>
        <w:instrText>"</w:instrText>
      </w:r>
      <w:r w:rsidRPr="00B01839" w:rsidR="00014FEE">
        <w:rPr>
          <w:rFonts w:ascii="Arial" w:hAnsi="Arial" w:cs="Arial"/>
          <w:sz w:val="20"/>
          <w:szCs w:val="20"/>
        </w:rPr>
        <w:instrText xml:space="preserve"> &lt;&gt; "" "</w:instrText>
      </w:r>
      <w:r w:rsidRPr="00B01839" w:rsidR="00014FEE">
        <w:rPr>
          <w:rFonts w:ascii="Arial" w:hAnsi="Arial" w:cs="Arial"/>
          <w:b/>
          <w:bCs/>
          <w:sz w:val="20"/>
          <w:szCs w:val="20"/>
        </w:rPr>
        <w:instrText>Nursing Objectives:</w:instrText>
      </w:r>
    </w:p>
    <w:p w:rsidR="00014FEE" w:rsidRPr="00B01839" w:rsidP="00B00CE5">
      <w:pPr>
        <w:rPr>
          <w:rFonts w:ascii="Arial" w:hAnsi="Arial" w:cs="Arial"/>
          <w:sz w:val="20"/>
          <w:szCs w:val="20"/>
        </w:rPr>
      </w:pPr>
      <w:r w:rsidRPr="00B01839">
        <w:rPr>
          <w:rFonts w:ascii="Arial" w:hAnsi="Arial" w:cs="Arial"/>
          <w:sz w:val="20"/>
          <w:szCs w:val="20"/>
        </w:rPr>
        <w:instrText xml:space="preserve">1 At the conclusion of this activity, the learner will articulate increased knowledge for at least one concept related to Hematopoiesis and Immunology and the Stem Cell Transplantation patient. </w:instrText>
      </w:r>
    </w:p>
    <w:p w:rsidR="00014FEE" w:rsidRPr="00B01839" w:rsidP="00B00CE5">
      <w:pPr>
        <w:rPr>
          <w:rFonts w:ascii="Arial" w:hAnsi="Arial" w:cs="Arial"/>
          <w:sz w:val="20"/>
          <w:szCs w:val="20"/>
        </w:rPr>
      </w:pPr>
    </w:p>
    <w:p w:rsidR="00F2366A" w:rsidRPr="00B01839" w:rsidP="00B00CE5">
      <w:pPr>
        <w:rPr>
          <w:rFonts w:ascii="Arial" w:hAnsi="Arial" w:cs="Arial"/>
          <w:noProof/>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sidR="00014FEE">
        <w:rPr>
          <w:rFonts w:ascii="Arial" w:hAnsi="Arial" w:cs="Arial"/>
          <w:b/>
          <w:bCs/>
          <w:sz w:val="20"/>
          <w:szCs w:val="20"/>
        </w:rPr>
        <w:t>Nursing Objectives:</w:t>
      </w:r>
    </w:p>
    <w:p w:rsidR="00014FEE" w:rsidRPr="00B01839" w:rsidP="00B00CE5">
      <w:pPr>
        <w:rPr>
          <w:rFonts w:ascii="Arial" w:hAnsi="Arial" w:cs="Arial"/>
          <w:sz w:val="20"/>
          <w:szCs w:val="20"/>
        </w:rPr>
      </w:pPr>
      <w:r w:rsidRPr="00B01839">
        <w:rPr>
          <w:rFonts w:ascii="Arial" w:hAnsi="Arial" w:cs="Arial"/>
          <w:sz w:val="20"/>
          <w:szCs w:val="20"/>
        </w:rPr>
        <w:t xml:space="preserve">1 At the conclusion of this activity, the learner will articulate increased knowledge for at least one concept related to Hematopoiesis and Immunology and the Stem Cell Transplantation patient. </w:t>
      </w:r>
    </w:p>
    <w:p w:rsidR="00014FEE" w:rsidRPr="00B01839" w:rsidP="00B00CE5">
      <w:pPr>
        <w:rPr>
          <w:rFonts w:ascii="Arial" w:hAnsi="Arial" w:cs="Arial"/>
          <w:sz w:val="20"/>
          <w:szCs w:val="20"/>
        </w:rPr>
      </w:pPr>
    </w:p>
    <w:p w:rsidRPr="00B01839" w:rsidP="00B00CE5">
      <w:pPr>
        <w:rPr>
          <w:rFonts w:ascii="Arial" w:hAnsi="Arial" w:cs="Arial"/>
          <w:sz w:val="20"/>
          <w:szCs w:val="20"/>
        </w:rPr>
      </w:pPr>
      <w:r w:rsidRPr="00B01839">
        <w:rPr>
          <w:rFonts w:ascii="Arial" w:hAnsi="Arial" w:cs="Arial"/>
          <w:sz w:val="20"/>
          <w:szCs w:val="20"/>
        </w:rPr>
        <w:fldChar w:fldCharType="end"/>
      </w:r>
      <w:r w:rsidRPr="00B01839" w:rsidR="004E12A8">
        <w:rPr>
          <w:rFonts w:ascii="Arial" w:hAnsi="Arial" w:cs="Arial"/>
          <w:sz w:val="20"/>
          <w:szCs w:val="20"/>
        </w:rPr>
        <w:fldChar w:fldCharType="begin"/>
      </w:r>
      <w:r w:rsidRPr="00B01839" w:rsidR="004E12A8">
        <w:rPr>
          <w:rFonts w:ascii="Arial" w:hAnsi="Arial" w:cs="Arial"/>
          <w:sz w:val="20"/>
          <w:szCs w:val="20"/>
        </w:rPr>
        <w:instrText xml:space="preserve"> IF </w:instrText>
      </w:r>
      <w:r w:rsidRPr="00B01839" w:rsidR="004E12A8">
        <w:rPr>
          <w:rFonts w:ascii="Arial" w:hAnsi="Arial" w:cs="Arial"/>
          <w:sz w:val="20"/>
          <w:szCs w:val="20"/>
        </w:rPr>
        <w:instrText>0.00</w:instrText>
      </w:r>
      <w:r w:rsidRPr="00B01839" w:rsidR="004E12A8">
        <w:rPr>
          <w:rFonts w:ascii="Arial" w:hAnsi="Arial" w:cs="Arial"/>
          <w:sz w:val="20"/>
          <w:szCs w:val="20"/>
        </w:rPr>
        <w:instrText xml:space="preserve"> &gt; 0 "</w:instrText>
      </w:r>
      <w:r w:rsidRPr="00B01839" w:rsidR="004E12A8">
        <w:rPr>
          <w:rFonts w:ascii="Arial" w:hAnsi="Arial" w:cs="Arial"/>
          <w:b/>
          <w:bCs/>
          <w:sz w:val="20"/>
          <w:szCs w:val="20"/>
        </w:rPr>
        <w:instrText>Type of Activity:</w:instrText>
      </w:r>
      <w:r w:rsidRPr="00B01839" w:rsidR="004E12A8">
        <w:rPr>
          <w:rFonts w:ascii="Arial" w:hAnsi="Arial" w:cs="Arial"/>
          <w:sz w:val="20"/>
          <w:szCs w:val="20"/>
        </w:rPr>
        <w:instrText xml:space="preserve"> </w:instrText>
      </w:r>
      <w:r w:rsidRPr="00B01839" w:rsidR="004E12A8">
        <w:rPr>
          <w:rFonts w:ascii="Arial" w:hAnsi="Arial" w:cs="Arial"/>
          <w:sz w:val="20"/>
          <w:szCs w:val="20"/>
        </w:rPr>
        <w:fldChar w:fldCharType="begin"/>
      </w:r>
      <w:r w:rsidRPr="00B01839" w:rsidR="004E12A8">
        <w:rPr>
          <w:rFonts w:ascii="Arial" w:hAnsi="Arial" w:cs="Arial"/>
          <w:sz w:val="20"/>
          <w:szCs w:val="20"/>
        </w:rPr>
        <w:instrText xml:space="preserve"> MERGEFIELD ACPEActivityType </w:instrText>
      </w:r>
      <w:r w:rsidRPr="00B01839" w:rsidR="004E12A8">
        <w:rPr>
          <w:rFonts w:ascii="Arial" w:hAnsi="Arial" w:cs="Arial"/>
          <w:sz w:val="20"/>
          <w:szCs w:val="20"/>
        </w:rPr>
        <w:fldChar w:fldCharType="separate"/>
      </w:r>
      <w:r w:rsidRPr="00B01839" w:rsidR="004E12A8">
        <w:rPr>
          <w:rFonts w:ascii="Arial" w:hAnsi="Arial" w:cs="Arial"/>
          <w:sz w:val="20"/>
          <w:szCs w:val="20"/>
        </w:rPr>
        <w:fldChar w:fldCharType="end"/>
      </w:r>
    </w:p>
    <w:p w:rsidR="004E12A8" w:rsidRPr="00B01839" w:rsidP="00B00CE5">
      <w:pPr>
        <w:rPr>
          <w:rFonts w:ascii="Arial" w:hAnsi="Arial" w:cs="Arial"/>
          <w:sz w:val="20"/>
          <w:szCs w:val="20"/>
        </w:rPr>
      </w:pPr>
    </w:p>
    <w:p w:rsidR="00DA0EF7"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w:instrText>
      </w:r>
      <w:r w:rsidRPr="00B01839">
        <w:rPr>
          <w:rFonts w:ascii="Arial" w:hAnsi="Arial" w:cs="Arial"/>
          <w:sz w:val="20"/>
          <w:szCs w:val="20"/>
        </w:rPr>
        <w:instrText>Enduring Material</w:instrText>
      </w:r>
      <w:r w:rsidRPr="00B01839">
        <w:rPr>
          <w:rFonts w:ascii="Arial" w:hAnsi="Arial" w:cs="Arial"/>
          <w:sz w:val="20"/>
          <w:szCs w:val="20"/>
        </w:rPr>
        <w:instrText>"</w:instrText>
      </w:r>
      <w:r w:rsidRPr="00B01839">
        <w:rPr>
          <w:rFonts w:ascii="Arial" w:hAnsi="Arial" w:cs="Arial"/>
          <w:sz w:val="20"/>
          <w:szCs w:val="20"/>
        </w:rPr>
        <w:instrText xml:space="preserve"> = "Enduring Material" "</w:instrText>
      </w:r>
      <w:r w:rsidRPr="00B01839">
        <w:rPr>
          <w:rFonts w:ascii="Arial" w:hAnsi="Arial" w:cs="Arial"/>
          <w:b/>
          <w:bCs/>
          <w:sz w:val="20"/>
          <w:szCs w:val="20"/>
        </w:rPr>
        <w:instrText>Initial Release Date:</w:instrText>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instrText>4/28/2021</w:instrText>
      </w:r>
    </w:p>
    <w:p w:rsidR="00DA0EF7" w:rsidRPr="00B01839" w:rsidP="00B00CE5">
      <w:pPr>
        <w:rPr>
          <w:rFonts w:ascii="Arial" w:hAnsi="Arial" w:cs="Arial"/>
          <w:sz w:val="20"/>
          <w:szCs w:val="20"/>
        </w:rPr>
      </w:pPr>
      <w:r w:rsidRPr="00B01839">
        <w:rPr>
          <w:rFonts w:ascii="Arial" w:hAnsi="Arial" w:cs="Arial"/>
          <w:b/>
          <w:bCs/>
          <w:sz w:val="20"/>
          <w:szCs w:val="20"/>
        </w:rPr>
        <w:instrText>Expiration Date:</w:instrText>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instrText>4/28/2023</w:instrText>
      </w:r>
    </w:p>
    <w:p w:rsidR="0096203D" w:rsidRPr="00B01839" w:rsidP="00B00CE5">
      <w:pPr>
        <w:rPr>
          <w:rFonts w:ascii="Arial" w:hAnsi="Arial" w:cs="Arial"/>
          <w:sz w:val="20"/>
          <w:szCs w:val="20"/>
        </w:rPr>
      </w:pPr>
      <w:r w:rsidRPr="00B01839">
        <w:rPr>
          <w:rFonts w:ascii="Arial" w:hAnsi="Arial" w:cs="Arial"/>
          <w:b/>
          <w:bCs/>
          <w:sz w:val="20"/>
          <w:szCs w:val="20"/>
        </w:rPr>
        <w:instrText>Estimated Time to Complete</w:instrText>
      </w:r>
      <w:r w:rsidRPr="00B01839">
        <w:rPr>
          <w:rFonts w:ascii="Arial" w:hAnsi="Arial" w:cs="Arial"/>
          <w:sz w:val="20"/>
          <w:szCs w:val="20"/>
        </w:rPr>
        <w:tab/>
      </w:r>
      <w:r w:rsidRPr="00B01839">
        <w:rPr>
          <w:rFonts w:ascii="Arial" w:hAnsi="Arial" w:cs="Arial"/>
          <w:sz w:val="20"/>
          <w:szCs w:val="20"/>
        </w:rPr>
        <w:instrText>1.25</w:instrText>
      </w:r>
      <w:r w:rsidRPr="00B01839">
        <w:rPr>
          <w:rFonts w:ascii="Arial" w:hAnsi="Arial" w:cs="Arial"/>
          <w:sz w:val="20"/>
          <w:szCs w:val="20"/>
        </w:rPr>
        <w:instrText xml:space="preserve"> hour(s)</w:instrText>
      </w:r>
    </w:p>
    <w:p w:rsidR="0096203D" w:rsidRPr="00B01839" w:rsidP="00B00CE5">
      <w:pPr>
        <w:rPr>
          <w:rFonts w:ascii="Arial" w:hAnsi="Arial" w:cs="Arial"/>
          <w:sz w:val="20"/>
          <w:szCs w:val="20"/>
        </w:rPr>
      </w:pPr>
    </w:p>
    <w:p w:rsidR="00EF0C38"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sidR="00DA0EF7">
        <w:rPr>
          <w:rFonts w:ascii="Arial" w:hAnsi="Arial" w:cs="Arial"/>
          <w:b/>
          <w:bCs/>
          <w:sz w:val="20"/>
          <w:szCs w:val="20"/>
        </w:rPr>
        <w:t>Initial Release Date:</w:t>
      </w:r>
      <w:r w:rsidRPr="00B01839" w:rsidR="00DA0EF7">
        <w:rPr>
          <w:rFonts w:ascii="Arial" w:hAnsi="Arial" w:cs="Arial"/>
          <w:sz w:val="20"/>
          <w:szCs w:val="20"/>
        </w:rPr>
        <w:tab/>
      </w:r>
      <w:r w:rsidRPr="00B01839" w:rsidR="00DA0EF7">
        <w:rPr>
          <w:rFonts w:ascii="Arial" w:hAnsi="Arial" w:cs="Arial"/>
          <w:sz w:val="20"/>
          <w:szCs w:val="20"/>
        </w:rPr>
        <w:tab/>
      </w:r>
      <w:r w:rsidRPr="00B01839" w:rsidR="00DA0EF7">
        <w:rPr>
          <w:rFonts w:ascii="Arial" w:hAnsi="Arial" w:cs="Arial"/>
          <w:sz w:val="20"/>
          <w:szCs w:val="20"/>
        </w:rPr>
        <w:tab/>
      </w:r>
      <w:r w:rsidRPr="00B01839" w:rsidR="00DA0EF7">
        <w:rPr>
          <w:rFonts w:ascii="Arial" w:hAnsi="Arial" w:cs="Arial"/>
          <w:sz w:val="20"/>
          <w:szCs w:val="20"/>
        </w:rPr>
        <w:t>4/28/2021</w:t>
      </w:r>
    </w:p>
    <w:p w:rsidR="00DA0EF7" w:rsidRPr="00B01839" w:rsidP="00B00CE5">
      <w:pPr>
        <w:rPr>
          <w:rFonts w:ascii="Arial" w:hAnsi="Arial" w:cs="Arial"/>
          <w:sz w:val="20"/>
          <w:szCs w:val="20"/>
        </w:rPr>
      </w:pPr>
      <w:r w:rsidRPr="00B01839">
        <w:rPr>
          <w:rFonts w:ascii="Arial" w:hAnsi="Arial" w:cs="Arial"/>
          <w:b/>
          <w:bCs/>
          <w:sz w:val="20"/>
          <w:szCs w:val="20"/>
        </w:rPr>
        <w:t>Expiration Date:</w:t>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tab/>
      </w:r>
      <w:r w:rsidRPr="00B01839">
        <w:rPr>
          <w:rFonts w:ascii="Arial" w:hAnsi="Arial" w:cs="Arial"/>
          <w:sz w:val="20"/>
          <w:szCs w:val="20"/>
        </w:rPr>
        <w:t>4/28/2023</w:t>
      </w:r>
    </w:p>
    <w:p w:rsidR="0096203D" w:rsidRPr="00B01839" w:rsidP="00B00CE5">
      <w:pPr>
        <w:rPr>
          <w:rFonts w:ascii="Arial" w:hAnsi="Arial" w:cs="Arial"/>
          <w:sz w:val="20"/>
          <w:szCs w:val="20"/>
        </w:rPr>
      </w:pPr>
      <w:r w:rsidRPr="00B01839">
        <w:rPr>
          <w:rFonts w:ascii="Arial" w:hAnsi="Arial" w:cs="Arial"/>
          <w:b/>
          <w:bCs/>
          <w:sz w:val="20"/>
          <w:szCs w:val="20"/>
        </w:rPr>
        <w:t>Estimated Time to Complete</w:t>
      </w:r>
      <w:r w:rsidRPr="00B01839">
        <w:rPr>
          <w:rFonts w:ascii="Arial" w:hAnsi="Arial" w:cs="Arial"/>
          <w:sz w:val="20"/>
          <w:szCs w:val="20"/>
        </w:rPr>
        <w:tab/>
      </w:r>
      <w:r w:rsidRPr="00B01839">
        <w:rPr>
          <w:rFonts w:ascii="Arial" w:hAnsi="Arial" w:cs="Arial"/>
          <w:sz w:val="20"/>
          <w:szCs w:val="20"/>
        </w:rPr>
        <w:t>1.25</w:t>
      </w:r>
      <w:r w:rsidRPr="00B01839">
        <w:rPr>
          <w:rFonts w:ascii="Arial" w:hAnsi="Arial" w:cs="Arial"/>
          <w:sz w:val="20"/>
          <w:szCs w:val="20"/>
        </w:rPr>
        <w:t xml:space="preserve"> hour(s)</w:t>
      </w:r>
    </w:p>
    <w:p w:rsidR="0096203D" w:rsidRPr="00B01839" w:rsidP="00B00CE5">
      <w:pPr>
        <w:rPr>
          <w:rFonts w:ascii="Arial" w:hAnsi="Arial" w:cs="Arial"/>
          <w:sz w:val="20"/>
          <w:szCs w:val="20"/>
        </w:rPr>
      </w:pPr>
    </w:p>
    <w:p w:rsidRPr="00B01839" w:rsidP="00B00CE5">
      <w:pPr>
        <w:rPr>
          <w:rFonts w:ascii="Arial" w:hAnsi="Arial" w:cs="Arial"/>
          <w:sz w:val="20"/>
          <w:szCs w:val="20"/>
        </w:rPr>
      </w:pPr>
      <w:r w:rsidRPr="00B01839">
        <w:rPr>
          <w:rFonts w:ascii="Arial" w:hAnsi="Arial" w:cs="Arial"/>
          <w:sz w:val="20"/>
          <w:szCs w:val="20"/>
        </w:rPr>
        <w:fldChar w:fldCharType="end"/>
      </w:r>
      <w:r w:rsidRPr="00B01839" w:rsidR="00EF0C38">
        <w:rPr>
          <w:rFonts w:ascii="Arial" w:hAnsi="Arial" w:cs="Arial"/>
          <w:sz w:val="20"/>
          <w:szCs w:val="20"/>
        </w:rPr>
        <w:fldChar w:fldCharType="begin"/>
      </w:r>
      <w:r w:rsidRPr="00B01839" w:rsidR="00EF0C38">
        <w:rPr>
          <w:rFonts w:ascii="Arial" w:hAnsi="Arial" w:cs="Arial"/>
          <w:sz w:val="20"/>
          <w:szCs w:val="20"/>
        </w:rPr>
        <w:instrText xml:space="preserve"> IF </w:instrText>
      </w:r>
      <w:r w:rsidRPr="00B01839" w:rsidR="00EF0C38">
        <w:rPr>
          <w:rFonts w:ascii="Arial" w:hAnsi="Arial" w:cs="Arial"/>
          <w:sz w:val="20"/>
          <w:szCs w:val="20"/>
        </w:rPr>
        <w:instrText>0.00</w:instrText>
      </w:r>
      <w:r w:rsidRPr="00B01839" w:rsidR="00EF0C38">
        <w:rPr>
          <w:rFonts w:ascii="Arial" w:hAnsi="Arial" w:cs="Arial"/>
          <w:sz w:val="20"/>
          <w:szCs w:val="20"/>
        </w:rPr>
        <w:instrText xml:space="preserve"> &gt; 0 "</w:instrText>
      </w:r>
      <w:r w:rsidRPr="00B01839" w:rsidR="00EF0C38">
        <w:rPr>
          <w:rFonts w:ascii="Arial" w:hAnsi="Arial" w:cs="Arial"/>
          <w:b/>
          <w:bCs/>
          <w:sz w:val="20"/>
          <w:szCs w:val="20"/>
        </w:rPr>
        <w:instrText>Requirements for Successful Activity Completion:</w:instrText>
      </w:r>
    </w:p>
    <w:p w:rsidR="00EF0C38" w:rsidRPr="00B01839" w:rsidP="00EF0C38">
      <w:pPr>
        <w:rPr>
          <w:rFonts w:ascii="Arial" w:hAnsi="Arial" w:cs="Arial"/>
          <w:sz w:val="20"/>
          <w:szCs w:val="20"/>
        </w:rPr>
      </w:pPr>
      <w:r w:rsidRPr="00B01839">
        <w:rPr>
          <w:rFonts w:ascii="Arial" w:hAnsi="Arial" w:cs="Arial"/>
          <w:sz w:val="20"/>
          <w:szCs w:val="20"/>
        </w:rPr>
        <w:instrText xml:space="preserve">To successfully complete this activity and be awarded continuing education credit, the following requirements must be met: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View the recording of the live presentation in its entirety,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Complete the Pre- and Post-Tests and the active learning assessment(s) contained within the module, and </w:instrText>
      </w:r>
    </w:p>
    <w:p w:rsidR="00EF0C38" w:rsidRPr="00B01839" w:rsidP="00EF0C38">
      <w:pPr>
        <w:numPr>
          <w:ilvl w:val="0"/>
          <w:numId w:val="3"/>
        </w:numPr>
        <w:rPr>
          <w:rFonts w:ascii="Arial" w:hAnsi="Arial" w:cs="Arial"/>
          <w:sz w:val="20"/>
          <w:szCs w:val="20"/>
        </w:rPr>
      </w:pPr>
      <w:r w:rsidRPr="00B01839">
        <w:rPr>
          <w:rFonts w:ascii="Arial" w:hAnsi="Arial" w:cs="Arial"/>
          <w:sz w:val="20"/>
          <w:szCs w:val="20"/>
        </w:rPr>
        <w:instrText xml:space="preserve">Submit the Activity Evaluation, also provided within the module. </w:instrText>
      </w:r>
    </w:p>
    <w:p w:rsidR="00EF0C38" w:rsidRPr="00B01839" w:rsidP="00EF0C38">
      <w:pPr>
        <w:rPr>
          <w:rFonts w:ascii="Arial" w:hAnsi="Arial" w:cs="Arial"/>
          <w:sz w:val="20"/>
          <w:szCs w:val="20"/>
        </w:rPr>
      </w:pPr>
    </w:p>
    <w:p w:rsidR="00EF0C38" w:rsidRPr="00B01839" w:rsidP="00EF0C38">
      <w:pPr>
        <w:rPr>
          <w:rFonts w:ascii="Arial" w:hAnsi="Arial" w:cs="Arial"/>
          <w:sz w:val="20"/>
          <w:szCs w:val="20"/>
        </w:rPr>
      </w:pPr>
      <w:r w:rsidRPr="00B01839">
        <w:rPr>
          <w:rFonts w:ascii="Arial" w:hAnsi="Arial" w:cs="Arial"/>
          <w:sz w:val="20"/>
          <w:szCs w:val="20"/>
        </w:rPr>
        <w:instrText xml:space="preserve">Pharmacists must provide their NABP e-Profile ID and date of birth (MMDD). </w:instrText>
      </w:r>
    </w:p>
    <w:p w:rsidR="00EF0C38" w:rsidRPr="00B01839" w:rsidP="00EF0C38">
      <w:pPr>
        <w:rPr>
          <w:rFonts w:ascii="Arial" w:hAnsi="Arial" w:cs="Arial"/>
          <w:sz w:val="20"/>
          <w:szCs w:val="20"/>
        </w:rPr>
      </w:pPr>
    </w:p>
    <w:p w:rsidR="00EF0C38" w:rsidRPr="00B01839" w:rsidP="00EF0C38">
      <w:pPr>
        <w:rPr>
          <w:rFonts w:ascii="Arial" w:hAnsi="Arial" w:cs="Arial"/>
          <w:sz w:val="20"/>
          <w:szCs w:val="20"/>
        </w:rPr>
      </w:pPr>
      <w:r w:rsidRPr="00B01839">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B01839">
        <w:rPr>
          <w:rFonts w:ascii="Arial" w:hAnsi="Arial" w:cs="Arial"/>
          <w:color w:val="0432FF"/>
          <w:sz w:val="20"/>
          <w:szCs w:val="20"/>
          <w:u w:val="single"/>
        </w:rPr>
        <w:instrText>PharmacyEducation@mdanderson.org</w:instrText>
      </w:r>
      <w:r w:rsidRPr="00B01839">
        <w:rPr>
          <w:rFonts w:ascii="Arial" w:hAnsi="Arial" w:cs="Arial"/>
          <w:sz w:val="20"/>
          <w:szCs w:val="20"/>
        </w:rPr>
        <w:instrText>.</w:instrText>
      </w:r>
    </w:p>
    <w:p w:rsidR="00EF0C38" w:rsidRPr="00B01839" w:rsidP="00B00CE5">
      <w:pPr>
        <w:rPr>
          <w:rFonts w:ascii="Arial" w:hAnsi="Arial" w:cs="Arial"/>
          <w:sz w:val="20"/>
          <w:szCs w:val="20"/>
        </w:rPr>
      </w:pPr>
    </w:p>
    <w:p w:rsidR="00960212" w:rsidRPr="00B01839" w:rsidP="00B00CE5">
      <w:pPr>
        <w:rPr>
          <w:rFonts w:ascii="Arial" w:hAnsi="Arial" w:cs="Arial"/>
          <w:b/>
          <w:bCs/>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800780">
        <w:rPr>
          <w:rFonts w:ascii="Arial" w:hAnsi="Arial" w:cs="Arial"/>
          <w:sz w:val="20"/>
          <w:szCs w:val="20"/>
        </w:rPr>
        <w:fldChar w:fldCharType="begin"/>
      </w:r>
      <w:r w:rsidRPr="00B01839" w:rsidR="00800780">
        <w:rPr>
          <w:rFonts w:ascii="Arial" w:hAnsi="Arial" w:cs="Arial"/>
          <w:sz w:val="20"/>
          <w:szCs w:val="20"/>
        </w:rPr>
        <w:instrText xml:space="preserve"> IF </w:instrText>
      </w:r>
      <w:r w:rsidRPr="00B01839" w:rsidR="008800C7">
        <w:rPr>
          <w:rFonts w:ascii="Arial" w:hAnsi="Arial" w:cs="Arial"/>
          <w:sz w:val="20"/>
          <w:szCs w:val="20"/>
        </w:rPr>
        <w:fldChar w:fldCharType="begin"/>
      </w:r>
      <w:r w:rsidRPr="00B01839" w:rsidR="008800C7">
        <w:rPr>
          <w:rFonts w:ascii="Arial" w:hAnsi="Arial" w:cs="Arial"/>
          <w:sz w:val="20"/>
          <w:szCs w:val="20"/>
        </w:rPr>
        <w:instrText xml:space="preserve"> = </w:instrText>
      </w:r>
      <w:r w:rsidRPr="00B01839" w:rsidR="008800C7">
        <w:rPr>
          <w:rFonts w:ascii="Arial" w:hAnsi="Arial" w:cs="Arial"/>
          <w:sz w:val="20"/>
          <w:szCs w:val="20"/>
        </w:rPr>
        <w:fldChar w:fldCharType="begin"/>
      </w:r>
      <w:r w:rsidRPr="00B01839" w:rsidR="008800C7">
        <w:rPr>
          <w:rFonts w:ascii="Arial" w:hAnsi="Arial" w:cs="Arial"/>
          <w:sz w:val="20"/>
          <w:szCs w:val="20"/>
        </w:rPr>
        <w:instrText xml:space="preserve"> IF </w:instrText>
      </w:r>
      <w:r w:rsidRPr="00B01839" w:rsidR="008800C7">
        <w:rPr>
          <w:rFonts w:ascii="Arial" w:hAnsi="Arial" w:cs="Arial"/>
          <w:sz w:val="20"/>
          <w:szCs w:val="20"/>
        </w:rPr>
        <w:instrText>0.00</w:instrText>
      </w:r>
      <w:r w:rsidRPr="00B01839" w:rsidR="00651F60">
        <w:rPr>
          <w:rFonts w:ascii="Arial" w:hAnsi="Arial" w:cs="Arial"/>
          <w:sz w:val="20"/>
          <w:szCs w:val="20"/>
        </w:rPr>
        <w:instrText xml:space="preserve"> &gt; 0 1 0</w:instrText>
      </w:r>
      <w:r w:rsidRPr="00B01839" w:rsidR="008800C7">
        <w:rPr>
          <w:rFonts w:ascii="Arial" w:hAnsi="Arial" w:cs="Arial"/>
          <w:sz w:val="20"/>
          <w:szCs w:val="20"/>
        </w:rPr>
        <w:instrText xml:space="preserve"> </w:instrText>
      </w:r>
      <w:r w:rsidRPr="00B01839" w:rsidR="008800C7">
        <w:rPr>
          <w:rFonts w:ascii="Arial" w:hAnsi="Arial" w:cs="Arial"/>
          <w:sz w:val="20"/>
          <w:szCs w:val="20"/>
        </w:rPr>
        <w:fldChar w:fldCharType="separate"/>
      </w:r>
      <w:r w:rsidRPr="00B01839" w:rsidR="00651F60">
        <w:rPr>
          <w:rFonts w:ascii="Arial" w:hAnsi="Arial" w:cs="Arial"/>
          <w:sz w:val="20"/>
          <w:szCs w:val="20"/>
        </w:rPr>
        <w:instrText>0</w:instrText>
      </w:r>
      <w:r w:rsidRPr="00B01839" w:rsidR="008800C7">
        <w:rPr>
          <w:rFonts w:ascii="Arial" w:hAnsi="Arial" w:cs="Arial"/>
          <w:sz w:val="20"/>
          <w:szCs w:val="20"/>
        </w:rPr>
        <w:fldChar w:fldCharType="end"/>
      </w:r>
      <w:r w:rsidRPr="00B01839" w:rsidR="00651F60">
        <w:rPr>
          <w:rFonts w:ascii="Arial" w:hAnsi="Arial" w:cs="Arial"/>
          <w:sz w:val="20"/>
          <w:szCs w:val="20"/>
        </w:rPr>
        <w:instrText xml:space="preserve"> + </w:instrText>
      </w:r>
      <w:r w:rsidRPr="00B01839" w:rsidR="00651F60">
        <w:rPr>
          <w:rFonts w:ascii="Arial" w:hAnsi="Arial" w:cs="Arial"/>
          <w:sz w:val="20"/>
          <w:szCs w:val="20"/>
        </w:rPr>
        <w:fldChar w:fldCharType="begin"/>
      </w:r>
      <w:r w:rsidRPr="00B01839" w:rsidR="00651F60">
        <w:rPr>
          <w:rFonts w:ascii="Arial" w:hAnsi="Arial" w:cs="Arial"/>
          <w:sz w:val="20"/>
          <w:szCs w:val="20"/>
        </w:rPr>
        <w:instrText xml:space="preserve"> IF </w:instrText>
      </w:r>
      <w:r w:rsidRPr="00B01839" w:rsidR="00651F60">
        <w:rPr>
          <w:rFonts w:ascii="Arial" w:hAnsi="Arial" w:cs="Arial"/>
          <w:sz w:val="20"/>
          <w:szCs w:val="20"/>
        </w:rPr>
        <w:instrText>1.25</w:instrText>
      </w:r>
      <w:r w:rsidRPr="00B01839" w:rsidR="00651F60">
        <w:rPr>
          <w:rFonts w:ascii="Arial" w:hAnsi="Arial" w:cs="Arial"/>
          <w:sz w:val="20"/>
          <w:szCs w:val="20"/>
        </w:rPr>
        <w:instrText xml:space="preserve"> &gt; 0 1 0 </w:instrText>
      </w:r>
      <w:r w:rsidRPr="00B01839" w:rsidR="00651F60">
        <w:rPr>
          <w:rFonts w:ascii="Arial" w:hAnsi="Arial" w:cs="Arial"/>
          <w:sz w:val="20"/>
          <w:szCs w:val="20"/>
        </w:rPr>
        <w:fldChar w:fldCharType="separate"/>
      </w:r>
      <w:r w:rsidRPr="00B01839" w:rsidR="00651F60">
        <w:rPr>
          <w:rFonts w:ascii="Arial" w:hAnsi="Arial" w:cs="Arial"/>
          <w:sz w:val="20"/>
          <w:szCs w:val="20"/>
        </w:rPr>
        <w:instrText>1</w:instrText>
      </w:r>
      <w:r w:rsidRPr="00B01839" w:rsidR="00651F60">
        <w:rPr>
          <w:rFonts w:ascii="Arial" w:hAnsi="Arial" w:cs="Arial"/>
          <w:sz w:val="20"/>
          <w:szCs w:val="20"/>
        </w:rPr>
        <w:fldChar w:fldCharType="end"/>
      </w:r>
      <w:r w:rsidRPr="00B01839" w:rsidR="00651F60">
        <w:rPr>
          <w:rFonts w:ascii="Arial" w:hAnsi="Arial" w:cs="Arial"/>
          <w:sz w:val="20"/>
          <w:szCs w:val="20"/>
        </w:rPr>
        <w:instrText xml:space="preserve"> + </w:instrText>
      </w:r>
      <w:r w:rsidRPr="00B01839" w:rsidR="00651F60">
        <w:rPr>
          <w:rFonts w:ascii="Arial" w:hAnsi="Arial" w:cs="Arial"/>
          <w:sz w:val="20"/>
          <w:szCs w:val="20"/>
        </w:rPr>
        <w:fldChar w:fldCharType="begin"/>
      </w:r>
      <w:r w:rsidRPr="00B01839" w:rsidR="00651F60">
        <w:rPr>
          <w:rFonts w:ascii="Arial" w:hAnsi="Arial" w:cs="Arial"/>
          <w:sz w:val="20"/>
          <w:szCs w:val="20"/>
        </w:rPr>
        <w:instrText xml:space="preserve"> IF </w:instrText>
      </w:r>
      <w:r w:rsidRPr="00B01839" w:rsidR="00651F60">
        <w:rPr>
          <w:rFonts w:ascii="Arial" w:hAnsi="Arial" w:cs="Arial"/>
          <w:sz w:val="20"/>
          <w:szCs w:val="20"/>
        </w:rPr>
        <w:instrText>0.00</w:instrText>
      </w:r>
      <w:r w:rsidRPr="00B01839" w:rsidR="00651F60">
        <w:rPr>
          <w:rFonts w:ascii="Arial" w:hAnsi="Arial" w:cs="Arial"/>
          <w:sz w:val="20"/>
          <w:szCs w:val="20"/>
        </w:rPr>
        <w:instrText xml:space="preserve"> &gt; 0 1 0 </w:instrText>
      </w:r>
      <w:r w:rsidRPr="00B01839" w:rsidR="00651F60">
        <w:rPr>
          <w:rFonts w:ascii="Arial" w:hAnsi="Arial" w:cs="Arial"/>
          <w:sz w:val="20"/>
          <w:szCs w:val="20"/>
        </w:rPr>
        <w:fldChar w:fldCharType="separate"/>
      </w:r>
      <w:r w:rsidRPr="00B01839" w:rsidR="00651F60">
        <w:rPr>
          <w:rFonts w:ascii="Arial" w:hAnsi="Arial" w:cs="Arial"/>
          <w:sz w:val="20"/>
          <w:szCs w:val="20"/>
        </w:rPr>
        <w:instrText>0</w:instrText>
      </w:r>
      <w:r w:rsidRPr="00B01839" w:rsidR="00651F60">
        <w:rPr>
          <w:rFonts w:ascii="Arial" w:hAnsi="Arial" w:cs="Arial"/>
          <w:sz w:val="20"/>
          <w:szCs w:val="20"/>
        </w:rPr>
        <w:fldChar w:fldCharType="end"/>
      </w:r>
      <w:r w:rsidRPr="00B01839" w:rsidR="008800C7">
        <w:rPr>
          <w:rFonts w:ascii="Arial" w:hAnsi="Arial" w:cs="Arial"/>
          <w:sz w:val="20"/>
          <w:szCs w:val="20"/>
        </w:rPr>
        <w:instrText xml:space="preserve"> </w:instrText>
      </w:r>
      <w:r w:rsidRPr="00B01839" w:rsidR="008800C7">
        <w:rPr>
          <w:rFonts w:ascii="Arial" w:hAnsi="Arial" w:cs="Arial"/>
          <w:sz w:val="20"/>
          <w:szCs w:val="20"/>
        </w:rPr>
        <w:fldChar w:fldCharType="separate"/>
      </w:r>
      <w:r w:rsidRPr="00B01839" w:rsidR="008800C7">
        <w:rPr>
          <w:rFonts w:ascii="Arial" w:hAnsi="Arial" w:cs="Arial"/>
          <w:sz w:val="20"/>
          <w:szCs w:val="20"/>
        </w:rPr>
        <w:instrText>1</w:instrText>
      </w:r>
      <w:r w:rsidRPr="00B01839" w:rsidR="008800C7">
        <w:rPr>
          <w:rFonts w:ascii="Arial" w:hAnsi="Arial" w:cs="Arial"/>
          <w:sz w:val="20"/>
          <w:szCs w:val="20"/>
        </w:rPr>
        <w:fldChar w:fldCharType="end"/>
      </w:r>
      <w:r w:rsidRPr="00B01839" w:rsidR="00364D88">
        <w:rPr>
          <w:rFonts w:ascii="Arial" w:hAnsi="Arial" w:cs="Arial"/>
          <w:sz w:val="20"/>
          <w:szCs w:val="20"/>
        </w:rPr>
        <w:instrText xml:space="preserve"> &gt; 0</w:instrText>
      </w:r>
      <w:r w:rsidRPr="00B01839" w:rsidR="00800780">
        <w:rPr>
          <w:rFonts w:ascii="Arial" w:hAnsi="Arial" w:cs="Arial"/>
          <w:sz w:val="20"/>
          <w:szCs w:val="20"/>
        </w:rPr>
        <w:instrText xml:space="preserve"> "</w:instrText>
      </w:r>
      <w:r w:rsidRPr="00B01839" w:rsidR="00800780">
        <w:rPr>
          <w:rFonts w:ascii="Arial" w:hAnsi="Arial" w:cs="Arial"/>
          <w:b/>
          <w:bCs/>
          <w:sz w:val="20"/>
          <w:szCs w:val="20"/>
        </w:rPr>
        <w:instrText>Accreditation:</w:instrText>
      </w:r>
    </w:p>
    <w:p w:rsidR="00960212" w:rsidRPr="00B01839" w:rsidP="00B00CE5">
      <w:pPr>
        <w:rPr>
          <w:rFonts w:ascii="Arial" w:hAnsi="Arial" w:cs="Arial"/>
          <w:sz w:val="20"/>
          <w:szCs w:val="20"/>
        </w:rPr>
      </w:pP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0.00</w:instrText>
      </w:r>
      <w:r w:rsidRPr="00B01839">
        <w:rPr>
          <w:rFonts w:ascii="Arial" w:hAnsi="Arial" w:cs="Arial"/>
          <w:sz w:val="20"/>
          <w:szCs w:val="20"/>
        </w:rPr>
        <w:instrText xml:space="preserve"> &gt; </w:instrText>
      </w:r>
      <w:r w:rsidRPr="00B01839" w:rsidR="00364D88">
        <w:rPr>
          <w:rFonts w:ascii="Arial" w:hAnsi="Arial" w:cs="Arial"/>
          <w:sz w:val="20"/>
          <w:szCs w:val="20"/>
        </w:rPr>
        <w:instrText>0</w:instrText>
      </w:r>
      <w:r w:rsidRPr="00B01839">
        <w:rPr>
          <w:rFonts w:ascii="Arial" w:hAnsi="Arial" w:cs="Arial"/>
          <w:sz w:val="20"/>
          <w:szCs w:val="20"/>
        </w:rPr>
        <w:instrText xml:space="preserve"> "</w:instrText>
      </w:r>
      <w:r w:rsidRPr="00B01839">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RPr="00B01839" w:rsidP="00B00CE5">
      <w:pPr>
        <w:rPr>
          <w:rFonts w:ascii="Arial" w:hAnsi="Arial" w:cs="Arial"/>
          <w:sz w:val="20"/>
          <w:szCs w:val="20"/>
        </w:rPr>
      </w:pPr>
    </w:p>
    <w:p w:rsidR="00960212"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1.25</w:instrText>
      </w:r>
      <w:r w:rsidRPr="00B01839">
        <w:rPr>
          <w:rFonts w:ascii="Arial" w:hAnsi="Arial" w:cs="Arial"/>
          <w:sz w:val="20"/>
          <w:szCs w:val="20"/>
        </w:rPr>
        <w:instrText xml:space="preserve"> &gt; 0 "The University of Texas MD Anderson Cancer Center is accredited with distinction as a provider of nursing continuing professional development by the American Nurses Credentialing Center's Commission on Accreditation.</w:instrText>
      </w:r>
    </w:p>
    <w:p w:rsidR="00960212" w:rsidRPr="00B01839" w:rsidP="00B00CE5">
      <w:pPr>
        <w:rPr>
          <w:rFonts w:ascii="Arial" w:hAnsi="Arial" w:cs="Arial"/>
          <w:sz w:val="20"/>
          <w:szCs w:val="20"/>
        </w:rPr>
      </w:pPr>
    </w:p>
    <w:p w:rsidR="002254FB" w:rsidRPr="00B01839"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instrText>The University of Texas MD Anderson Cancer Center is accredited with distinction as a provider of nursing continuing professional development by the American Nurses Credentialing Center's Commission on Accreditation.</w:instrText>
      </w:r>
    </w:p>
    <w:p w:rsidR="00960212" w:rsidRPr="00B01839" w:rsidP="00B00CE5">
      <w:pPr>
        <w:rPr>
          <w:rFonts w:ascii="Arial" w:hAnsi="Arial" w:cs="Arial"/>
          <w:sz w:val="20"/>
          <w:szCs w:val="20"/>
        </w:rPr>
      </w:pPr>
    </w:p>
    <w:p w:rsidRPr="00B01839" w:rsidP="00B00CE5">
      <w:pPr>
        <w:rPr>
          <w:rFonts w:ascii="Arial" w:hAnsi="Arial" w:cs="Arial"/>
          <w:sz w:val="20"/>
          <w:szCs w:val="20"/>
        </w:rPr>
      </w:pP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instrText>0.00</w:instrText>
      </w:r>
      <w:r w:rsidRPr="00B01839" w:rsidR="002254FB">
        <w:rPr>
          <w:rFonts w:ascii="Arial" w:hAnsi="Arial" w:cs="Arial"/>
          <w:sz w:val="20"/>
          <w:szCs w:val="20"/>
        </w:rPr>
        <w:instrText xml:space="preserve"> &gt; 0 "</w:instrText>
      </w:r>
    </w:p>
    <w:p w:rsidR="00BA42A0" w:rsidRPr="00B01839" w:rsidP="002254FB">
      <w:pPr>
        <w:rPr>
          <w:rFonts w:ascii="Arial" w:hAnsi="Arial" w:cs="Arial"/>
          <w:sz w:val="20"/>
          <w:szCs w:val="20"/>
        </w:rPr>
        <w:sectPr w:rsidSect="00D44D42">
          <w:type w:val="continuous"/>
          <w:pgSz w:w="12240" w:h="15840"/>
          <w:pgMar w:top="720" w:right="720" w:bottom="720" w:left="720" w:header="720" w:footer="720" w:gutter="0"/>
          <w:cols w:space="720"/>
          <w:docGrid w:linePitch="360"/>
        </w:sectPr>
      </w:pPr>
    </w:p>
    <w:p w:rsidR="00BA42A0" w:rsidRPr="00B01839"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B01839">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B01839">
        <w:rPr>
          <w:rFonts w:ascii="Arial" w:hAnsi="Arial" w:cs="Arial"/>
          <w:sz w:val="20"/>
          <w:szCs w:val="20"/>
        </w:rPr>
        <w:br w:type="column"/>
      </w:r>
      <w:r w:rsidRPr="00B01839"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ACPEHoursMax \# 0.00#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contact hour(s)</w:instrText>
      </w:r>
      <w:r w:rsidRPr="00B01839">
        <w:rPr>
          <w:rFonts w:ascii="Arial" w:hAnsi="Arial" w:cs="Arial"/>
          <w:sz w:val="20"/>
          <w:szCs w:val="20"/>
        </w:rPr>
        <w:instrText xml:space="preserve">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ACPEHoursMax </w:instrText>
      </w:r>
      <w:r w:rsidRPr="00B01839" w:rsidR="008A728B">
        <w:rPr>
          <w:rFonts w:ascii="Arial" w:hAnsi="Arial" w:cs="Arial"/>
          <w:sz w:val="20"/>
          <w:szCs w:val="20"/>
        </w:rPr>
        <w:instrText xml:space="preserve">\# 0.00#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10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CEU)</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1 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ACPETechUAN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1 0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&gt; 0 "</w:instrText>
      </w:r>
      <w:r w:rsidRPr="00B01839" w:rsidR="00462A4A">
        <w:rPr>
          <w:rFonts w:ascii="Arial" w:hAnsi="Arial" w:cs="Arial"/>
          <w:sz w:val="20"/>
          <w:szCs w:val="20"/>
        </w:rPr>
        <w:instrText xml:space="preserve"> under universal activity number </w:instrText>
      </w:r>
      <w:r w:rsidRPr="00B01839" w:rsidR="002254FB">
        <w:rPr>
          <w:rFonts w:ascii="Arial" w:hAnsi="Arial" w:cs="Arial"/>
          <w:sz w:val="20"/>
          <w:szCs w:val="20"/>
        </w:rPr>
        <w:instrText xml:space="preserve">(UAN)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IF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&lt;&gt; "" "</w:instrText>
      </w:r>
      <w:r w:rsidRPr="00B01839" w:rsidR="002254FB">
        <w:rPr>
          <w:rFonts w:ascii="Arial" w:hAnsi="Arial" w:cs="Arial"/>
          <w:sz w:val="20"/>
          <w:szCs w:val="20"/>
        </w:rPr>
        <w:fldChar w:fldCharType="begin"/>
      </w:r>
      <w:r w:rsidRPr="00B01839" w:rsidR="002254FB">
        <w:rPr>
          <w:rFonts w:ascii="Arial" w:hAnsi="Arial" w:cs="Arial"/>
          <w:sz w:val="20"/>
          <w:szCs w:val="20"/>
        </w:rPr>
        <w:instrText xml:space="preserve"> MERGEFIELD ACPEPharmUAN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fldChar w:fldCharType="begin"/>
      </w:r>
      <w:r w:rsidRPr="00B01839">
        <w:rPr>
          <w:rFonts w:ascii="Arial" w:hAnsi="Arial" w:cs="Arial"/>
          <w:sz w:val="20"/>
          <w:szCs w:val="20"/>
        </w:rPr>
        <w:instrText xml:space="preserve"> MERGEFIELD ACPETechUAN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&lt;&gt; "" "</w:instrTex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fldChar w:fldCharType="begin"/>
      </w:r>
      <w:r w:rsidRPr="00B01839">
        <w:rPr>
          <w:rFonts w:ascii="Arial" w:hAnsi="Arial" w:cs="Arial"/>
          <w:sz w:val="20"/>
          <w:szCs w:val="20"/>
        </w:rPr>
        <w:instrText xml:space="preserve"> MERGEFIELD ACPEPharmUAN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2772BA">
        <w:rPr>
          <w:rFonts w:ascii="Arial" w:hAnsi="Arial" w:cs="Arial"/>
          <w:sz w:val="20"/>
          <w:szCs w:val="20"/>
        </w:rPr>
        <w:instrText xml:space="preserve"> &lt;&gt; "" " / " ""</w:instrText>
      </w:r>
      <w:r w:rsidRPr="00B01839">
        <w:rPr>
          <w:rFonts w:ascii="Arial" w:hAnsi="Arial" w:cs="Arial"/>
          <w:sz w:val="20"/>
          <w:szCs w:val="20"/>
        </w:rPr>
        <w:instrText xml:space="preserve">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fldChar w:fldCharType="begin"/>
      </w:r>
      <w:r w:rsidRPr="00B01839">
        <w:rPr>
          <w:rFonts w:ascii="Arial" w:hAnsi="Arial" w:cs="Arial"/>
          <w:sz w:val="20"/>
          <w:szCs w:val="20"/>
        </w:rPr>
        <w:instrText xml:space="preserve"> MERGEFIELD ACPETechUAN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sidR="002254FB">
        <w:rPr>
          <w:rFonts w:ascii="Arial" w:hAnsi="Arial" w:cs="Arial"/>
          <w:sz w:val="20"/>
          <w:szCs w:val="20"/>
        </w:rPr>
        <w:instrText xml:space="preserve">" "" </w:instrText>
      </w:r>
      <w:r w:rsidRPr="00B01839" w:rsidR="002254FB">
        <w:rPr>
          <w:rFonts w:ascii="Arial" w:hAnsi="Arial" w:cs="Arial"/>
          <w:sz w:val="20"/>
          <w:szCs w:val="20"/>
        </w:rPr>
        <w:fldChar w:fldCharType="separate"/>
      </w:r>
      <w:r w:rsidRPr="00B01839" w:rsidR="002254FB">
        <w:rPr>
          <w:rFonts w:ascii="Arial" w:hAnsi="Arial" w:cs="Arial"/>
          <w:sz w:val="20"/>
          <w:szCs w:val="20"/>
        </w:rPr>
        <w:fldChar w:fldCharType="end"/>
      </w:r>
    </w:p>
    <w:p w:rsidR="00960212" w:rsidRPr="00B01839" w:rsidP="00B00CE5">
      <w:pPr>
        <w:rPr>
          <w:rFonts w:ascii="Arial" w:hAnsi="Arial" w:cs="Arial"/>
          <w:sz w:val="20"/>
          <w:szCs w:val="20"/>
        </w:rPr>
      </w:pPr>
    </w:p>
    <w:p w:rsidR="007C1141" w:rsidRPr="00B01839" w:rsidP="007C1141">
      <w:pPr>
        <w:rPr>
          <w:rFonts w:ascii="Arial" w:hAnsi="Arial" w:cs="Arial"/>
          <w:sz w:val="20"/>
          <w:szCs w:val="20"/>
        </w:rPr>
      </w:pPr>
      <w:r w:rsidRPr="00B01839">
        <w:rPr>
          <w:rFonts w:ascii="Arial" w:hAnsi="Arial" w:cs="Arial"/>
          <w:sz w:val="20"/>
          <w:szCs w:val="20"/>
        </w:rPr>
        <w:instrText>" ""</w:instrText>
      </w:r>
      <w:r w:rsidRPr="00B01839" w:rsidR="00800780">
        <w:rPr>
          <w:rFonts w:ascii="Arial" w:hAnsi="Arial" w:cs="Arial"/>
          <w:sz w:val="20"/>
          <w:szCs w:val="20"/>
        </w:rPr>
        <w:instrText xml:space="preserve"> </w:instrText>
      </w:r>
      <w:r w:rsidRPr="00B01839" w:rsidR="00800780">
        <w:rPr>
          <w:rFonts w:ascii="Arial" w:hAnsi="Arial" w:cs="Arial"/>
          <w:sz w:val="20"/>
          <w:szCs w:val="20"/>
        </w:rPr>
        <w:fldChar w:fldCharType="separate"/>
      </w:r>
      <w:r w:rsidRPr="00B01839" w:rsidR="00800780">
        <w:rPr>
          <w:rFonts w:ascii="Arial" w:hAnsi="Arial" w:cs="Arial"/>
          <w:sz w:val="20"/>
          <w:szCs w:val="20"/>
        </w:rPr>
        <w:fldChar w:fldCharType="end"/>
      </w:r>
      <w:r w:rsidRPr="00B01839" w:rsidR="00800780">
        <w:rPr>
          <w:rFonts w:ascii="Arial" w:hAnsi="Arial" w:cs="Arial"/>
          <w:sz w:val="20"/>
          <w:szCs w:val="20"/>
        </w:rPr>
        <w:instrText xml:space="preserve">" "" </w:instrText>
      </w:r>
      <w:r w:rsidRPr="00B01839" w:rsidR="00800780">
        <w:rPr>
          <w:rFonts w:ascii="Arial" w:hAnsi="Arial" w:cs="Arial"/>
          <w:sz w:val="20"/>
          <w:szCs w:val="20"/>
        </w:rPr>
        <w:fldChar w:fldCharType="separate"/>
      </w:r>
      <w:r w:rsidRPr="00B01839" w:rsidR="00800780">
        <w:rPr>
          <w:rFonts w:ascii="Arial" w:hAnsi="Arial" w:cs="Arial"/>
          <w:b/>
          <w:bCs/>
          <w:sz w:val="20"/>
          <w:szCs w:val="20"/>
        </w:rPr>
        <w:t>Accreditation:</w:t>
      </w:r>
    </w:p>
    <w:p w:rsidR="00960212" w:rsidRPr="00B01839" w:rsidP="00B00CE5">
      <w:pPr>
        <w:rPr>
          <w:rFonts w:ascii="Arial" w:hAnsi="Arial" w:cs="Arial"/>
          <w:sz w:val="20"/>
          <w:szCs w:val="20"/>
        </w:rPr>
      </w:pPr>
      <w:r w:rsidRPr="00B01839">
        <w:rPr>
          <w:rFonts w:ascii="Arial" w:hAnsi="Arial" w:cs="Arial"/>
          <w:sz w:val="20"/>
          <w:szCs w:val="20"/>
        </w:rPr>
        <w:t>The University of Texas MD Anderson Cancer Center is accredited with distinction as a provider of nursing continuing professional development by the American Nurses Credentialing Center's Commission on Accreditation.</w:t>
      </w:r>
    </w:p>
    <w:p w:rsidR="00960212" w:rsidRPr="00B01839" w:rsidP="00B00CE5">
      <w:pPr>
        <w:rPr>
          <w:rFonts w:ascii="Arial" w:hAnsi="Arial" w:cs="Arial"/>
          <w:sz w:val="20"/>
          <w:szCs w:val="20"/>
        </w:rPr>
      </w:pPr>
    </w:p>
    <w:p w:rsidRPr="00B01839" w:rsidP="00B00CE5">
      <w:pPr>
        <w:rPr>
          <w:rFonts w:ascii="Arial" w:hAnsi="Arial" w:cs="Arial"/>
          <w:sz w:val="20"/>
          <w:szCs w:val="20"/>
        </w:rPr>
      </w:pPr>
      <w:r w:rsidRPr="00B01839" w:rsidR="00800780">
        <w:rPr>
          <w:rFonts w:ascii="Arial" w:hAnsi="Arial" w:cs="Arial"/>
          <w:sz w:val="20"/>
          <w:szCs w:val="20"/>
        </w:rPr>
        <w:fldChar w:fldCharType="end"/>
      </w:r>
      <w:r w:rsidRPr="00B01839" w:rsidR="007C1141">
        <w:rPr>
          <w:rFonts w:ascii="Arial" w:hAnsi="Arial" w:cs="Arial"/>
          <w:sz w:val="20"/>
          <w:szCs w:val="20"/>
        </w:rPr>
        <w:t xml:space="preserve"> </w:t>
      </w:r>
    </w:p>
    <w:p w:rsidR="00B01839" w:rsidRPr="00B01839" w:rsidP="007C1141">
      <w:pPr>
        <w:rPr>
          <w:rFonts w:ascii="Arial" w:hAnsi="Arial" w:cs="Arial"/>
          <w:sz w:val="20"/>
          <w:szCs w:val="20"/>
        </w:rPr>
      </w:pPr>
      <w:r w:rsidRPr="00B01839">
        <w:rPr>
          <w:rFonts w:ascii="Arial" w:hAnsi="Arial" w:cs="Arial"/>
          <w:b/>
          <w:bCs/>
          <w:sz w:val="20"/>
          <w:szCs w:val="20"/>
        </w:rPr>
        <w:t>Credit Designation</w:t>
      </w:r>
      <w:r w:rsidRPr="00B01839">
        <w:rPr>
          <w:rFonts w:ascii="Arial" w:hAnsi="Arial" w:cs="Arial"/>
          <w:sz w:val="20"/>
          <w:szCs w:val="20"/>
        </w:rPr>
        <w:t>:</w: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noProof/>
          <w:sz w:val="20"/>
          <w:szCs w:val="20"/>
        </w:rPr>
        <w:instrText>0.00</w:instrText>
      </w:r>
      <w:r w:rsidRPr="00B01839">
        <w:rPr>
          <w:rFonts w:ascii="Arial" w:hAnsi="Arial" w:cs="Arial"/>
          <w:sz w:val="20"/>
          <w:szCs w:val="20"/>
        </w:rPr>
        <w:instrText xml:space="preserve"> &gt; 0"</w:instrText>
      </w:r>
    </w:p>
    <w:p w:rsidR="00B01839" w:rsidP="007C1141">
      <w:pPr>
        <w:rPr>
          <w:rFonts w:ascii="Arial" w:hAnsi="Arial" w:cs="Arial"/>
          <w:sz w:val="20"/>
          <w:szCs w:val="20"/>
        </w:rPr>
      </w:pPr>
      <w:r w:rsidRPr="00B01839">
        <w:rPr>
          <w:rFonts w:ascii="Arial" w:hAnsi="Arial" w:cs="Arial"/>
          <w:sz w:val="20"/>
          <w:szCs w:val="20"/>
        </w:rPr>
        <w:instrText xml:space="preserve">The University of Texas MD Anderson Cancer Center designates this </w:instrText>
      </w:r>
      <w:r w:rsidRPr="00B01839">
        <w:rPr>
          <w:rFonts w:ascii="Arial" w:hAnsi="Arial" w:cs="Arial"/>
          <w:sz w:val="20"/>
          <w:szCs w:val="20"/>
        </w:rPr>
        <w:fldChar w:fldCharType="begin"/>
      </w:r>
      <w:r w:rsidRPr="00B01839">
        <w:rPr>
          <w:rFonts w:ascii="Arial" w:hAnsi="Arial" w:cs="Arial"/>
          <w:sz w:val="20"/>
          <w:szCs w:val="20"/>
        </w:rPr>
        <w:instrText xml:space="preserve"> MERGEFIELD  ActivityFormat \* Lower </w:instrText>
      </w:r>
      <w:r w:rsidRPr="00B01839">
        <w:rPr>
          <w:rFonts w:ascii="Arial" w:hAnsi="Arial" w:cs="Arial"/>
          <w:sz w:val="20"/>
          <w:szCs w:val="20"/>
        </w:rPr>
        <w:fldChar w:fldCharType="separate"/>
      </w:r>
      <w:r w:rsidRPr="00B01839">
        <w:rPr>
          <w:rFonts w:ascii="Arial" w:hAnsi="Arial" w:cs="Arial"/>
          <w:noProof/>
          <w:sz w:val="20"/>
          <w:szCs w:val="20"/>
        </w:rPr>
        <w:instrText>«activityformat»</w:instrText>
      </w:r>
      <w:r w:rsidRPr="00B01839">
        <w:rPr>
          <w:rFonts w:ascii="Arial" w:hAnsi="Arial" w:cs="Arial"/>
          <w:sz w:val="20"/>
          <w:szCs w:val="20"/>
        </w:rPr>
        <w:fldChar w:fldCharType="end"/>
      </w:r>
      <w:r w:rsidRPr="00B01839">
        <w:rPr>
          <w:rFonts w:ascii="Arial" w:hAnsi="Arial" w:cs="Arial"/>
          <w:sz w:val="20"/>
          <w:szCs w:val="20"/>
        </w:rPr>
        <w:instrText xml:space="preserve"> for a maximum of </w:instrText>
      </w:r>
      <w:r w:rsidRPr="00B01839">
        <w:rPr>
          <w:rFonts w:ascii="Arial" w:hAnsi="Arial" w:cs="Arial"/>
          <w:sz w:val="20"/>
          <w:szCs w:val="20"/>
        </w:rPr>
        <w:fldChar w:fldCharType="begin"/>
      </w:r>
      <w:r w:rsidRPr="00B01839">
        <w:rPr>
          <w:rFonts w:ascii="Arial" w:hAnsi="Arial" w:cs="Arial"/>
          <w:sz w:val="20"/>
          <w:szCs w:val="20"/>
        </w:rPr>
        <w:instrText xml:space="preserve"> IF </w:instrText>
      </w:r>
      <w:r w:rsidRPr="00B01839">
        <w:rPr>
          <w:rFonts w:ascii="Arial" w:hAnsi="Arial" w:cs="Arial"/>
          <w:sz w:val="20"/>
          <w:szCs w:val="20"/>
        </w:rPr>
        <w:fldChar w:fldCharType="begin"/>
      </w:r>
      <w:r w:rsidRPr="00B01839">
        <w:rPr>
          <w:rFonts w:ascii="Arial" w:hAnsi="Arial" w:cs="Arial"/>
          <w:sz w:val="20"/>
          <w:szCs w:val="20"/>
        </w:rPr>
        <w:instrText xml:space="preserve"> MERGEFIELD  AMAHoursMax </w:instrText>
      </w:r>
      <w:r w:rsidRPr="00B01839">
        <w:rPr>
          <w:rFonts w:ascii="Arial" w:hAnsi="Arial" w:cs="Arial"/>
          <w:sz w:val="20"/>
          <w:szCs w:val="20"/>
        </w:rPr>
        <w:fldChar w:fldCharType="separate"/>
      </w:r>
      <w:r w:rsidRPr="00B01839">
        <w:rPr>
          <w:rFonts w:ascii="Arial" w:hAnsi="Arial" w:cs="Arial"/>
          <w:noProof/>
          <w:sz w:val="20"/>
          <w:szCs w:val="20"/>
        </w:rPr>
        <w:instrText>«AMAHoursMax»</w:instrText>
      </w:r>
      <w:r w:rsidRPr="00B01839">
        <w:rPr>
          <w:rFonts w:ascii="Arial" w:hAnsi="Arial" w:cs="Arial"/>
          <w:sz w:val="20"/>
          <w:szCs w:val="20"/>
        </w:rPr>
        <w:fldChar w:fldCharType="end"/>
      </w:r>
      <w:r w:rsidRPr="00B01839">
        <w:rPr>
          <w:rFonts w:ascii="Arial" w:hAnsi="Arial" w:cs="Arial"/>
          <w:sz w:val="20"/>
          <w:szCs w:val="20"/>
        </w:rPr>
        <w:instrText xml:space="preserve"> &gt; 0 "</w:instrText>
      </w:r>
      <w:r w:rsidRPr="00B01839">
        <w:rPr>
          <w:rFonts w:ascii="Arial" w:hAnsi="Arial" w:cs="Arial"/>
          <w:sz w:val="20"/>
          <w:szCs w:val="20"/>
        </w:rPr>
        <w:fldChar w:fldCharType="begin"/>
      </w:r>
      <w:r w:rsidRPr="00B01839">
        <w:rPr>
          <w:rFonts w:ascii="Arial" w:hAnsi="Arial" w:cs="Arial"/>
          <w:sz w:val="20"/>
          <w:szCs w:val="20"/>
        </w:rPr>
        <w:instrText xml:space="preserve"> MERGEFIELD  AMAHoursMax \#0.00# </w:instrText>
      </w:r>
      <w:r w:rsidRPr="00B01839">
        <w:rPr>
          <w:rFonts w:ascii="Arial" w:hAnsi="Arial" w:cs="Arial"/>
          <w:sz w:val="20"/>
          <w:szCs w:val="20"/>
        </w:rPr>
        <w:fldChar w:fldCharType="separate"/>
      </w:r>
      <w:r w:rsidRPr="00B01839">
        <w:rPr>
          <w:rFonts w:ascii="Arial" w:hAnsi="Arial" w:cs="Arial"/>
          <w:noProof/>
          <w:sz w:val="20"/>
          <w:szCs w:val="20"/>
        </w:rPr>
        <w:instrText>«AMAHoursMax»</w:instrText>
      </w:r>
      <w:r w:rsidRPr="00B01839">
        <w:rPr>
          <w:rFonts w:ascii="Arial" w:hAnsi="Arial" w:cs="Arial"/>
          <w:sz w:val="20"/>
          <w:szCs w:val="20"/>
        </w:rPr>
        <w:fldChar w:fldCharType="end"/>
      </w:r>
      <w:r w:rsidRPr="00B01839">
        <w:rPr>
          <w:rFonts w:ascii="Arial" w:hAnsi="Arial" w:cs="Arial"/>
          <w:sz w:val="20"/>
          <w:szCs w:val="20"/>
        </w:rPr>
        <w:instrText xml:space="preserve"> </w:instrText>
      </w:r>
      <w:r w:rsidRPr="00B01839">
        <w:rPr>
          <w:rFonts w:ascii="Arial" w:hAnsi="Arial" w:cs="Arial"/>
          <w:i/>
          <w:iCs/>
          <w:sz w:val="20"/>
          <w:szCs w:val="20"/>
        </w:rPr>
        <w:instrText>AMA PRA Category 1</w:instrText>
      </w:r>
      <w:r w:rsidRPr="00B01839">
        <w:rPr>
          <w:rFonts w:ascii="Arial" w:hAnsi="Arial" w:cs="Arial"/>
          <w:sz w:val="20"/>
          <w:szCs w:val="20"/>
        </w:rPr>
        <w:instrText xml:space="preserve"> </w:instrText>
      </w:r>
      <w:r w:rsidRPr="00B01839">
        <w:rPr>
          <w:rFonts w:ascii="Arial" w:hAnsi="Arial" w:cs="Arial"/>
          <w:i/>
          <w:iCs/>
          <w:sz w:val="20"/>
          <w:szCs w:val="20"/>
        </w:rPr>
        <w:instrText>Credits</w:instrText>
      </w:r>
      <w:r w:rsidRPr="00B01839">
        <w:rPr>
          <w:rFonts w:ascii="Arial" w:hAnsi="Arial" w:cs="Arial"/>
          <w:sz w:val="20"/>
          <w:szCs w:val="20"/>
          <w:vertAlign w:val="superscript"/>
        </w:rPr>
        <w:instrText>TM</w:instrText>
      </w:r>
      <w:r w:rsidRPr="00B01839">
        <w:rPr>
          <w:rFonts w:ascii="Arial" w:hAnsi="Arial" w:cs="Arial"/>
          <w:sz w:val="20"/>
          <w:szCs w:val="20"/>
        </w:rPr>
        <w:instrText>. Physicians should claim only the credit commensurate with the extent of their participation in the activity.</w:instrText>
      </w:r>
    </w:p>
    <w:p w:rsidR="00F735B5" w:rsidRPr="00B01839" w:rsidP="007C1141">
      <w:pPr>
        <w:rPr>
          <w:rFonts w:ascii="Arial" w:hAnsi="Arial" w:cs="Arial"/>
          <w:sz w:val="20"/>
          <w:szCs w:val="20"/>
        </w:rPr>
      </w:pPr>
    </w:p>
    <w:p w:rsidR="008878BC" w:rsidP="007C1141">
      <w:pPr>
        <w:rPr>
          <w:rFonts w:ascii="Arial" w:hAnsi="Arial" w:cs="Arial"/>
          <w:sz w:val="20"/>
          <w:szCs w:val="20"/>
        </w:rPr>
      </w:pPr>
      <w:r w:rsidRPr="00B01839">
        <w:rPr>
          <w:rFonts w:ascii="Arial" w:hAnsi="Arial" w:cs="Arial"/>
          <w:sz w:val="20"/>
          <w:szCs w:val="20"/>
        </w:rPr>
        <w:instrText>" ""</w:instrText>
      </w:r>
      <w:r w:rsidR="00F735B5">
        <w:rPr>
          <w:rFonts w:ascii="Arial" w:hAnsi="Arial" w:cs="Arial"/>
          <w:sz w:val="20"/>
          <w:szCs w:val="20"/>
        </w:rPr>
        <w:instrText xml:space="preserve">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sz w:val="20"/>
          <w:szCs w:val="20"/>
        </w:rPr>
        <w:instrText xml:space="preserve"> </w:instrText>
      </w:r>
      <w:r w:rsidRPr="00B01839">
        <w:rPr>
          <w:rFonts w:ascii="Arial" w:hAnsi="Arial" w:cs="Arial"/>
          <w:sz w:val="20"/>
          <w:szCs w:val="20"/>
        </w:rPr>
        <w:fldChar w:fldCharType="separate"/>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Pr>
          <w:rFonts w:ascii="Arial" w:hAnsi="Arial" w:cs="Arial"/>
          <w:sz w:val="20"/>
          <w:szCs w:val="20"/>
        </w:rPr>
        <w:instrText xml:space="preserve"> </w:instrText>
      </w:r>
      <w:r>
        <w:rPr>
          <w:rFonts w:ascii="Arial" w:hAnsi="Arial" w:cs="Arial"/>
          <w:sz w:val="20"/>
          <w:szCs w:val="20"/>
        </w:rPr>
        <w:instrText>0.00</w:instrText>
      </w:r>
      <w:r>
        <w:rPr>
          <w:rFonts w:ascii="Arial" w:hAnsi="Arial" w:cs="Arial"/>
          <w:sz w:val="20"/>
          <w:szCs w:val="20"/>
        </w:rPr>
        <w:instrText xml:space="preserve"> &gt; 0 "The University of Texas MD Anderson Cancer Center designates this </w:instrText>
      </w:r>
      <w:r>
        <w:rPr>
          <w:rFonts w:ascii="Arial" w:hAnsi="Arial" w:cs="Arial"/>
          <w:sz w:val="20"/>
          <w:szCs w:val="20"/>
        </w:rPr>
        <w:fldChar w:fldCharType="begin"/>
      </w:r>
      <w:r>
        <w:rPr>
          <w:rFonts w:ascii="Arial" w:hAnsi="Arial" w:cs="Arial"/>
          <w:sz w:val="20"/>
          <w:szCs w:val="20"/>
        </w:rPr>
        <w:instrText xml:space="preserve"> MERGEFIELD  ActivityFormat \* Lower </w:instrText>
      </w:r>
      <w:r>
        <w:rPr>
          <w:rFonts w:ascii="Arial" w:hAnsi="Arial" w:cs="Arial"/>
          <w:sz w:val="20"/>
          <w:szCs w:val="20"/>
        </w:rPr>
        <w:fldChar w:fldCharType="separate"/>
      </w:r>
      <w:r>
        <w:rPr>
          <w:rFonts w:ascii="Arial" w:hAnsi="Arial" w:cs="Arial"/>
          <w:noProof/>
          <w:sz w:val="20"/>
          <w:szCs w:val="20"/>
        </w:rPr>
        <w:instrText>«activityformat»</w:instrText>
      </w:r>
      <w:r>
        <w:rPr>
          <w:rFonts w:ascii="Arial" w:hAnsi="Arial" w:cs="Arial"/>
          <w:sz w:val="20"/>
          <w:szCs w:val="20"/>
        </w:rPr>
        <w:fldChar w:fldCharType="end"/>
      </w:r>
      <w:r>
        <w:rPr>
          <w:rFonts w:ascii="Arial" w:hAnsi="Arial" w:cs="Arial"/>
          <w:sz w:val="20"/>
          <w:szCs w:val="20"/>
        </w:rPr>
        <w:instrText xml:space="preserve"> for a maximum of </w:instrText>
      </w:r>
      <w:r>
        <w:rPr>
          <w:rFonts w:ascii="Arial" w:hAnsi="Arial" w:cs="Arial"/>
          <w:sz w:val="20"/>
          <w:szCs w:val="20"/>
        </w:rPr>
        <w:fldChar w:fldCharType="begin"/>
      </w:r>
      <w:r>
        <w:rPr>
          <w:rFonts w:ascii="Arial" w:hAnsi="Arial" w:cs="Arial"/>
          <w:sz w:val="20"/>
          <w:szCs w:val="20"/>
        </w:rPr>
        <w:instrText xml:space="preserve"> MERGEFIELD  EthicsHoursMax \#0.00# </w:instrText>
      </w:r>
      <w:r>
        <w:rPr>
          <w:rFonts w:ascii="Arial" w:hAnsi="Arial" w:cs="Arial"/>
          <w:sz w:val="20"/>
          <w:szCs w:val="20"/>
        </w:rPr>
        <w:fldChar w:fldCharType="separate"/>
      </w:r>
      <w:r>
        <w:rPr>
          <w:rFonts w:ascii="Arial" w:hAnsi="Arial" w:cs="Arial"/>
          <w:noProof/>
          <w:sz w:val="20"/>
          <w:szCs w:val="20"/>
        </w:rPr>
        <w:instrText>«EthicsHoursMax»</w:instrText>
      </w:r>
      <w:r>
        <w:rPr>
          <w:rFonts w:ascii="Arial" w:hAnsi="Arial" w:cs="Arial"/>
          <w:sz w:val="20"/>
          <w:szCs w:val="20"/>
        </w:rPr>
        <w:fldChar w:fldCharType="end"/>
      </w:r>
      <w:r>
        <w:rPr>
          <w:rFonts w:ascii="Arial" w:hAnsi="Arial" w:cs="Arial"/>
          <w:sz w:val="20"/>
          <w:szCs w:val="20"/>
        </w:rPr>
        <w:instrText xml:space="preserve"> </w:instrText>
      </w:r>
      <w:r>
        <w:rPr>
          <w:rFonts w:ascii="Arial" w:hAnsi="Arial" w:cs="Arial"/>
          <w:sz w:val="20"/>
          <w:szCs w:val="20"/>
        </w:rPr>
        <w:instrText>credit(s) of education in medical ethics and/or professional responsibility.</w:instrText>
      </w:r>
    </w:p>
    <w:p w:rsidR="00F735B5" w:rsidP="007C1141">
      <w:pPr>
        <w:rPr>
          <w:rFonts w:ascii="Arial" w:hAnsi="Arial" w:cs="Arial"/>
          <w:sz w:val="20"/>
          <w:szCs w:val="20"/>
        </w:rPr>
      </w:pPr>
    </w:p>
    <w:p w:rsidR="008878BC" w:rsidP="007C1141">
      <w:pPr>
        <w:rPr>
          <w:rFonts w:ascii="Arial" w:hAnsi="Arial" w:cs="Arial"/>
          <w:sz w:val="20"/>
          <w:szCs w:val="20"/>
        </w:rPr>
      </w:pPr>
      <w:r>
        <w:rPr>
          <w:rFonts w:ascii="Arial" w:hAnsi="Arial" w:cs="Arial"/>
          <w:sz w:val="20"/>
          <w:szCs w:val="20"/>
        </w:rPr>
        <w:instrText>" ""</w:instrText>
      </w:r>
      <w:r w:rsidR="00F735B5">
        <w:rPr>
          <w:rFonts w:ascii="Arial" w:hAnsi="Arial" w:cs="Arial"/>
          <w:sz w:val="20"/>
          <w:szCs w:val="20"/>
        </w:rPr>
        <w:instrText xml:space="preserve"> </w:instrText>
      </w:r>
      <w:r w:rsidR="00B01839">
        <w:rPr>
          <w:rFonts w:ascii="Arial" w:hAnsi="Arial" w:cs="Arial"/>
          <w:sz w:val="20"/>
          <w:szCs w:val="20"/>
        </w:rPr>
        <w:fldChar w:fldCharType="separate"/>
      </w:r>
      <w:r w:rsid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Pr>
          <w:rFonts w:ascii="Arial" w:hAnsi="Arial" w:cs="Arial"/>
          <w:sz w:val="20"/>
          <w:szCs w:val="20"/>
        </w:rPr>
        <w:instrText xml:space="preserve"> </w:instrText>
      </w:r>
      <w:r>
        <w:rPr>
          <w:rFonts w:ascii="Arial" w:hAnsi="Arial" w:cs="Arial"/>
          <w:sz w:val="20"/>
          <w:szCs w:val="20"/>
        </w:rPr>
        <w:instrText>0.00</w:instrText>
      </w:r>
      <w:r>
        <w:rPr>
          <w:rFonts w:ascii="Arial" w:hAnsi="Arial" w:cs="Arial"/>
          <w:sz w:val="20"/>
          <w:szCs w:val="20"/>
        </w:rPr>
        <w:instrText xml:space="preserve"> &gt; 0 "The University of Texas MD Anderson Cancer Center designates this </w:instrText>
      </w:r>
      <w:r>
        <w:rPr>
          <w:rFonts w:ascii="Arial" w:hAnsi="Arial" w:cs="Arial"/>
          <w:sz w:val="20"/>
          <w:szCs w:val="20"/>
        </w:rPr>
        <w:fldChar w:fldCharType="begin"/>
      </w:r>
      <w:r>
        <w:rPr>
          <w:rFonts w:ascii="Arial" w:hAnsi="Arial" w:cs="Arial"/>
          <w:sz w:val="20"/>
          <w:szCs w:val="20"/>
        </w:rPr>
        <w:instrText xml:space="preserve"> MERGEFIELD  ActivityFormat \* Lower </w:instrText>
      </w:r>
      <w:r>
        <w:rPr>
          <w:rFonts w:ascii="Arial" w:hAnsi="Arial" w:cs="Arial"/>
          <w:sz w:val="20"/>
          <w:szCs w:val="20"/>
        </w:rPr>
        <w:fldChar w:fldCharType="separate"/>
      </w:r>
      <w:r>
        <w:rPr>
          <w:rFonts w:ascii="Arial" w:hAnsi="Arial" w:cs="Arial"/>
          <w:noProof/>
          <w:sz w:val="20"/>
          <w:szCs w:val="20"/>
        </w:rPr>
        <w:instrText>«activityformat»</w:instrText>
      </w:r>
      <w:r>
        <w:rPr>
          <w:rFonts w:ascii="Arial" w:hAnsi="Arial" w:cs="Arial"/>
          <w:sz w:val="20"/>
          <w:szCs w:val="20"/>
        </w:rPr>
        <w:fldChar w:fldCharType="end"/>
      </w:r>
      <w:r>
        <w:rPr>
          <w:rFonts w:ascii="Arial" w:hAnsi="Arial" w:cs="Arial"/>
          <w:sz w:val="20"/>
          <w:szCs w:val="20"/>
        </w:rPr>
        <w:instrText xml:space="preserve"> for a maximum of </w:instrText>
      </w:r>
      <w:r>
        <w:rPr>
          <w:rFonts w:ascii="Arial" w:hAnsi="Arial" w:cs="Arial"/>
          <w:sz w:val="20"/>
          <w:szCs w:val="20"/>
        </w:rPr>
        <w:fldChar w:fldCharType="begin"/>
      </w:r>
      <w:r>
        <w:rPr>
          <w:rFonts w:ascii="Arial" w:hAnsi="Arial" w:cs="Arial"/>
          <w:sz w:val="20"/>
          <w:szCs w:val="20"/>
        </w:rPr>
        <w:instrText xml:space="preserve"> MERGEFIELD  PainHoursMax \#0.00# </w:instrText>
      </w:r>
      <w:r>
        <w:rPr>
          <w:rFonts w:ascii="Arial" w:hAnsi="Arial" w:cs="Arial"/>
          <w:sz w:val="20"/>
          <w:szCs w:val="20"/>
        </w:rPr>
        <w:fldChar w:fldCharType="separate"/>
      </w:r>
      <w:r>
        <w:rPr>
          <w:rFonts w:ascii="Arial" w:hAnsi="Arial" w:cs="Arial"/>
          <w:noProof/>
          <w:sz w:val="20"/>
          <w:szCs w:val="20"/>
        </w:rPr>
        <w:instrText>«PainHoursMax»</w:instrText>
      </w:r>
      <w:r>
        <w:rPr>
          <w:rFonts w:ascii="Arial" w:hAnsi="Arial" w:cs="Arial"/>
          <w:sz w:val="20"/>
          <w:szCs w:val="20"/>
        </w:rPr>
        <w:fldChar w:fldCharType="end"/>
      </w:r>
      <w:r>
        <w:rPr>
          <w:rFonts w:ascii="Arial" w:hAnsi="Arial" w:cs="Arial"/>
          <w:sz w:val="20"/>
          <w:szCs w:val="20"/>
        </w:rPr>
        <w:instrText xml:space="preserve"> credit(s) of education in pain management and the prescription of opioids. </w:instrText>
      </w:r>
    </w:p>
    <w:p w:rsidR="007F22F8" w:rsidP="007C1141">
      <w:pPr>
        <w:rPr>
          <w:rFonts w:ascii="Arial" w:hAnsi="Arial" w:cs="Arial"/>
          <w:sz w:val="20"/>
          <w:szCs w:val="20"/>
        </w:rPr>
      </w:pPr>
    </w:p>
    <w:p w:rsidR="007F22F8" w:rsidP="007C1141">
      <w:pPr>
        <w:rPr>
          <w:rFonts w:ascii="Arial" w:hAnsi="Arial" w:cs="Arial"/>
          <w:b/>
          <w:bCs/>
          <w:sz w:val="20"/>
          <w:szCs w:val="20"/>
        </w:rPr>
      </w:pPr>
      <w:r>
        <w:rPr>
          <w:rFonts w:ascii="Arial" w:hAnsi="Arial" w:cs="Arial"/>
          <w:sz w:val="20"/>
          <w:szCs w:val="20"/>
        </w:rPr>
        <w:instrText>" ""</w:instrText>
      </w:r>
      <w:r w:rsidR="00F735B5">
        <w:rPr>
          <w:rFonts w:ascii="Arial" w:hAnsi="Arial" w:cs="Arial"/>
          <w:sz w:val="20"/>
          <w:szCs w:val="20"/>
        </w:rPr>
        <w:instrText xml:space="preserve"> </w:instrText>
      </w:r>
      <w:r>
        <w:rPr>
          <w:rFonts w:ascii="Arial" w:hAnsi="Arial" w:cs="Arial"/>
          <w:sz w:val="20"/>
          <w:szCs w:val="20"/>
        </w:rPr>
        <w:fldChar w:fldCharType="separate"/>
      </w:r>
      <w:r>
        <w:rPr>
          <w:rFonts w:ascii="Arial" w:hAnsi="Arial" w:cs="Arial"/>
          <w:sz w:val="20"/>
          <w:szCs w:val="20"/>
        </w:rPr>
        <w:fldChar w:fldCharType="end"/>
      </w:r>
      <w:r w:rsidR="00546303">
        <w:rPr>
          <w:rFonts w:ascii="Arial" w:hAnsi="Arial" w:cs="Arial"/>
          <w:sz w:val="20"/>
          <w:szCs w:val="20"/>
        </w:rPr>
        <w:fldChar w:fldCharType="begin"/>
      </w:r>
      <w:r w:rsidR="00546303">
        <w:rPr>
          <w:rFonts w:ascii="Arial" w:hAnsi="Arial" w:cs="Arial"/>
          <w:sz w:val="20"/>
          <w:szCs w:val="20"/>
        </w:rPr>
        <w:instrText xml:space="preserve"> IF</w:instrText>
      </w:r>
      <w:r w:rsidR="00546303">
        <w:rPr>
          <w:rFonts w:ascii="Arial" w:hAnsi="Arial" w:cs="Arial"/>
          <w:sz w:val="20"/>
          <w:szCs w:val="20"/>
        </w:rPr>
        <w:instrText xml:space="preserve"> </w:instrText>
      </w:r>
      <w:r w:rsidR="00546303">
        <w:rPr>
          <w:rFonts w:ascii="Arial" w:hAnsi="Arial" w:cs="Arial"/>
          <w:noProof/>
          <w:sz w:val="20"/>
          <w:szCs w:val="20"/>
        </w:rPr>
        <w:instrText>0.00</w:instrText>
      </w:r>
      <w:r>
        <w:rPr>
          <w:rFonts w:ascii="Arial" w:hAnsi="Arial" w:cs="Arial"/>
          <w:sz w:val="20"/>
          <w:szCs w:val="20"/>
        </w:rPr>
        <w:instrText xml:space="preserve"> &gt; 0 "</w:instrText>
      </w:r>
      <w:r w:rsidRPr="007F22F8">
        <w:rPr>
          <w:rFonts w:ascii="Arial" w:hAnsi="Arial" w:cs="Arial"/>
          <w:b/>
          <w:bCs/>
          <w:sz w:val="20"/>
          <w:szCs w:val="20"/>
        </w:rPr>
        <w:instrText xml:space="preserve">American Board of Anesthesiology MOCA </w:instrText>
      </w:r>
      <w:r w:rsidR="006231A4">
        <w:rPr>
          <w:rFonts w:ascii="Arial" w:hAnsi="Arial" w:cs="Arial"/>
          <w:b/>
          <w:bCs/>
          <w:sz w:val="20"/>
          <w:szCs w:val="20"/>
        </w:rPr>
        <w:instrText>Credit</w:instrText>
      </w:r>
      <w:r w:rsidRPr="007F22F8">
        <w:rPr>
          <w:rFonts w:ascii="Arial" w:hAnsi="Arial" w:cs="Arial"/>
          <w:b/>
          <w:bCs/>
          <w:sz w:val="20"/>
          <w:szCs w:val="20"/>
        </w:rPr>
        <w:instrText>:</w:instrText>
      </w:r>
      <w:r w:rsidRPr="007F22F8" w:rsidR="00546303">
        <w:rPr>
          <w:rFonts w:ascii="Arial" w:hAnsi="Arial" w:cs="Arial"/>
          <w:b/>
          <w:bCs/>
          <w:sz w:val="20"/>
          <w:szCs w:val="20"/>
        </w:rPr>
        <w:instrText xml:space="preserve"> </w:instrText>
      </w:r>
    </w:p>
    <w:p w:rsidR="007F22F8" w:rsidP="007C1141">
      <w:pPr>
        <w:rPr>
          <w:rFonts w:ascii="Arial" w:hAnsi="Arial" w:cs="Arial"/>
          <w:sz w:val="20"/>
          <w:szCs w:val="20"/>
        </w:rPr>
      </w:pPr>
      <w:r>
        <w:rPr>
          <w:rFonts w:ascii="Arial" w:hAnsi="Arial" w:cs="Arial"/>
          <w:sz w:val="20"/>
          <w:szCs w:val="20"/>
        </w:rPr>
        <w:instrText>This activity contributes to the CME component of the American Board of Anesthesiology's redesigned Maintenance of Certification in Anesthesiology</w:instrText>
      </w:r>
      <w:r w:rsidRPr="007F22F8">
        <w:rPr>
          <w:rFonts w:ascii="Arial" w:hAnsi="Arial" w:cs="Arial"/>
          <w:sz w:val="20"/>
          <w:szCs w:val="20"/>
          <w:vertAlign w:val="superscript"/>
        </w:rPr>
        <w:instrText>TM</w:instrText>
      </w:r>
      <w:r>
        <w:rPr>
          <w:rFonts w:ascii="Arial" w:hAnsi="Arial" w:cs="Arial"/>
          <w:sz w:val="20"/>
          <w:szCs w:val="20"/>
        </w:rPr>
        <w:instrText xml:space="preserve"> (MOCA®) program, known as MOCA 2.0®. Please consult the ABA website, www.theABA.org, for a list of all MOCA 2.0 requirements. Participant completion data will be shared with and transmitted to ACCME on the participant's behalf. </w:instrText>
      </w:r>
    </w:p>
    <w:p w:rsidR="007F22F8" w:rsidP="007C1141">
      <w:pPr>
        <w:rPr>
          <w:rFonts w:ascii="Arial" w:hAnsi="Arial" w:cs="Arial"/>
          <w:sz w:val="20"/>
          <w:szCs w:val="20"/>
        </w:rPr>
      </w:pPr>
    </w:p>
    <w:p w:rsidR="002C3C2C" w:rsidP="00B00CE5">
      <w:pPr>
        <w:rPr>
          <w:rFonts w:ascii="Arial" w:hAnsi="Arial" w:cs="Arial"/>
          <w:sz w:val="20"/>
          <w:szCs w:val="20"/>
        </w:rPr>
      </w:pPr>
      <w:r>
        <w:rPr>
          <w:rFonts w:ascii="Arial" w:hAnsi="Arial" w:cs="Arial"/>
          <w:sz w:val="20"/>
          <w:szCs w:val="20"/>
        </w:rPr>
        <w:instrText>" ""</w:instrText>
      </w:r>
      <w:r w:rsidR="00F735B5">
        <w:rPr>
          <w:rFonts w:ascii="Arial" w:hAnsi="Arial" w:cs="Arial"/>
          <w:sz w:val="20"/>
          <w:szCs w:val="20"/>
        </w:rPr>
        <w:instrText xml:space="preserve"> </w:instrText>
      </w:r>
      <w:r w:rsidR="00546303">
        <w:rPr>
          <w:rFonts w:ascii="Arial" w:hAnsi="Arial" w:cs="Arial"/>
          <w:sz w:val="20"/>
          <w:szCs w:val="20"/>
        </w:rPr>
        <w:fldChar w:fldCharType="separate"/>
      </w:r>
      <w:r w:rsidR="00546303">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"This activity offers up to </w:instrText>
      </w:r>
      <w:r>
        <w:rPr>
          <w:rFonts w:ascii="Arial" w:hAnsi="Arial" w:cs="Arial"/>
          <w:sz w:val="20"/>
          <w:szCs w:val="20"/>
        </w:rPr>
        <w:fldChar w:fldCharType="begin"/>
      </w:r>
      <w:r>
        <w:rPr>
          <w:rFonts w:ascii="Arial" w:hAnsi="Arial" w:cs="Arial"/>
          <w:sz w:val="20"/>
          <w:szCs w:val="20"/>
        </w:rPr>
        <w:instrText xml:space="preserve"> MERGEFIELD  AMAHoursMax </w:instrText>
      </w:r>
      <w:r>
        <w:rPr>
          <w:rFonts w:ascii="Arial" w:hAnsi="Arial" w:cs="Arial"/>
          <w:sz w:val="20"/>
          <w:szCs w:val="20"/>
        </w:rPr>
        <w:fldChar w:fldCharType="separate"/>
      </w:r>
      <w:r>
        <w:rPr>
          <w:rFonts w:ascii="Arial" w:hAnsi="Arial" w:cs="Arial"/>
          <w:noProof/>
          <w:sz w:val="20"/>
          <w:szCs w:val="20"/>
        </w:rPr>
        <w:instrText>«AMAHoursMax»</w:instrText>
      </w:r>
      <w:r>
        <w:rPr>
          <w:rFonts w:ascii="Arial" w:hAnsi="Arial" w:cs="Arial"/>
          <w:sz w:val="20"/>
          <w:szCs w:val="20"/>
        </w:rPr>
        <w:fldChar w:fldCharType="end"/>
      </w:r>
      <w:r>
        <w:rPr>
          <w:rFonts w:ascii="Arial" w:hAnsi="Arial" w:cs="Arial"/>
          <w:sz w:val="20"/>
          <w:szCs w:val="20"/>
        </w:rPr>
        <w:instrText xml:space="preserve"> CME credits, of which </w:instrText>
      </w:r>
      <w:r>
        <w:rPr>
          <w:rFonts w:ascii="Arial" w:hAnsi="Arial" w:cs="Arial"/>
          <w:sz w:val="20"/>
          <w:szCs w:val="20"/>
        </w:rPr>
        <w:fldChar w:fldCharType="begin"/>
      </w:r>
      <w:r>
        <w:rPr>
          <w:rFonts w:ascii="Arial" w:hAnsi="Arial" w:cs="Arial"/>
          <w:sz w:val="20"/>
          <w:szCs w:val="20"/>
        </w:rPr>
        <w:instrText xml:space="preserve"> MERGEFIELD  ABAMOCAPSHoursMax  \* MERGEFORMAT </w:instrText>
      </w:r>
      <w:r>
        <w:rPr>
          <w:rFonts w:ascii="Arial" w:hAnsi="Arial" w:cs="Arial"/>
          <w:sz w:val="20"/>
          <w:szCs w:val="20"/>
        </w:rPr>
        <w:fldChar w:fldCharType="separate"/>
      </w:r>
      <w:r>
        <w:rPr>
          <w:rFonts w:ascii="Arial" w:hAnsi="Arial" w:cs="Arial"/>
          <w:noProof/>
          <w:sz w:val="20"/>
          <w:szCs w:val="20"/>
        </w:rPr>
        <w:instrText>«ABAMOCAPSHoursMax»</w:instrText>
      </w:r>
      <w:r>
        <w:rPr>
          <w:rFonts w:ascii="Arial" w:hAnsi="Arial" w:cs="Arial"/>
          <w:sz w:val="20"/>
          <w:szCs w:val="20"/>
        </w:rPr>
        <w:fldChar w:fldCharType="end"/>
      </w:r>
      <w:r>
        <w:rPr>
          <w:rFonts w:ascii="Arial" w:hAnsi="Arial" w:cs="Arial"/>
          <w:sz w:val="20"/>
          <w:szCs w:val="20"/>
        </w:rPr>
        <w:instrText xml:space="preserve"> credits contribute to the patient safety CME component of the American Board of Anesthesiology's redesigned Maintenance of Certification in Anesthesiology</w:instrText>
      </w:r>
      <w:r w:rsidRPr="002C3C2C">
        <w:rPr>
          <w:rFonts w:ascii="Arial" w:hAnsi="Arial" w:cs="Arial"/>
          <w:sz w:val="20"/>
          <w:szCs w:val="20"/>
          <w:vertAlign w:val="superscript"/>
        </w:rPr>
        <w:instrText>TM</w:instrText>
      </w:r>
      <w:r>
        <w:rPr>
          <w:rFonts w:ascii="Arial" w:hAnsi="Arial" w:cs="Arial"/>
          <w:sz w:val="20"/>
          <w:szCs w:val="20"/>
        </w:rPr>
        <w:instrText xml:space="preserve"> (MOCA®) program, known as MOCA 2.0 ®. </w:instrText>
      </w:r>
    </w:p>
    <w:p w:rsidR="002C3C2C" w:rsidP="00B00CE5">
      <w:pPr>
        <w:rPr>
          <w:rFonts w:ascii="Arial" w:hAnsi="Arial" w:cs="Arial"/>
          <w:sz w:val="20"/>
          <w:szCs w:val="20"/>
        </w:rPr>
      </w:pPr>
    </w:p>
    <w:p w:rsidR="00E13013" w:rsidRPr="00B01839"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Pr="00B01839" w:rsidR="00715BC8">
        <w:rPr>
          <w:rFonts w:ascii="Arial" w:hAnsi="Arial" w:cs="Arial"/>
          <w:iCs/>
          <w:sz w:val="20"/>
          <w:szCs w:val="20"/>
        </w:rPr>
        <w:fldChar w:fldCharType="begin"/>
      </w:r>
      <w:r w:rsidRPr="00B01839" w:rsidR="00715BC8">
        <w:rPr>
          <w:rFonts w:ascii="Arial" w:hAnsi="Arial" w:cs="Arial"/>
          <w:iCs/>
          <w:sz w:val="20"/>
          <w:szCs w:val="20"/>
        </w:rPr>
        <w:instrText xml:space="preserve"> IF </w:instrText>
      </w:r>
      <w:r w:rsidRPr="00B01839" w:rsidR="00715BC8">
        <w:rPr>
          <w:rFonts w:ascii="Arial" w:hAnsi="Arial" w:cs="Arial"/>
          <w:iCs/>
          <w:sz w:val="20"/>
          <w:szCs w:val="20"/>
        </w:rPr>
        <w:instrText>0.00</w:instrText>
      </w:r>
      <w:r w:rsidRPr="00B01839" w:rsidR="00715BC8">
        <w:rPr>
          <w:rFonts w:ascii="Arial" w:hAnsi="Arial" w:cs="Arial"/>
          <w:iCs/>
          <w:sz w:val="20"/>
          <w:szCs w:val="20"/>
        </w:rPr>
        <w:instrText xml:space="preserve"> &gt; 0 "</w:instrText>
      </w:r>
      <w:r w:rsidRPr="00B01839" w:rsidR="00CB66CC">
        <w:rPr>
          <w:rFonts w:ascii="Arial" w:hAnsi="Arial" w:cs="Arial"/>
          <w:b/>
          <w:iCs/>
          <w:sz w:val="20"/>
          <w:szCs w:val="20"/>
        </w:rPr>
        <w:instrText>American Board of Internal Medicine</w:instrText>
      </w:r>
      <w:r w:rsidRPr="00B01839" w:rsidR="00873259">
        <w:rPr>
          <w:rFonts w:ascii="Arial" w:hAnsi="Arial" w:cs="Arial"/>
          <w:b/>
          <w:iCs/>
          <w:sz w:val="20"/>
          <w:szCs w:val="20"/>
        </w:rPr>
        <w:instrText xml:space="preserve"> MOC</w:instrText>
      </w:r>
      <w:r w:rsidR="006231A4">
        <w:rPr>
          <w:rFonts w:ascii="Arial" w:hAnsi="Arial" w:cs="Arial"/>
          <w:b/>
          <w:iCs/>
          <w:sz w:val="20"/>
          <w:szCs w:val="20"/>
        </w:rPr>
        <w:instrText xml:space="preserve"> Credit</w:instrText>
      </w:r>
      <w:r w:rsidRPr="00B01839" w:rsidR="00873259">
        <w:rPr>
          <w:rFonts w:ascii="Arial" w:hAnsi="Arial" w:cs="Arial"/>
          <w:b/>
          <w:iCs/>
          <w:sz w:val="20"/>
          <w:szCs w:val="20"/>
        </w:rPr>
        <w:instrText>:</w:instrText>
      </w:r>
    </w:p>
    <w:p w:rsidR="0023061A" w:rsidRPr="00B01839" w:rsidP="00B00CE5">
      <w:pPr>
        <w:rPr>
          <w:rFonts w:ascii="Arial" w:hAnsi="Arial" w:cs="Arial"/>
          <w:iCs/>
          <w:sz w:val="20"/>
          <w:szCs w:val="20"/>
        </w:rPr>
      </w:pPr>
      <w:r w:rsidRPr="00B01839">
        <w:rPr>
          <w:rFonts w:ascii="Arial" w:hAnsi="Arial" w:cs="Arial"/>
          <w:iCs/>
          <w:sz w:val="20"/>
          <w:szCs w:val="20"/>
        </w:rPr>
        <w:instrText>Successful completion of this CME activity, which includes participation in the evaluation component, enables the participant to earn up to</w:instrText>
      </w:r>
      <w:r w:rsidRPr="00B01839" w:rsidR="00E13013">
        <w:rPr>
          <w:rFonts w:ascii="Arial" w:hAnsi="Arial" w:cs="Arial"/>
          <w:iCs/>
          <w:sz w:val="20"/>
          <w:szCs w:val="20"/>
        </w:rPr>
        <w:instrText xml:space="preserve"> </w:instrText>
      </w:r>
      <w:r w:rsidRPr="00B01839" w:rsidR="00715BC8">
        <w:rPr>
          <w:rFonts w:ascii="Arial" w:hAnsi="Arial" w:cs="Arial"/>
          <w:iCs/>
          <w:sz w:val="20"/>
          <w:szCs w:val="20"/>
        </w:rPr>
        <w:fldChar w:fldCharType="begin"/>
      </w:r>
      <w:r w:rsidRPr="00B01839" w:rsidR="00715BC8">
        <w:rPr>
          <w:rFonts w:ascii="Arial" w:hAnsi="Arial" w:cs="Arial"/>
          <w:iCs/>
          <w:sz w:val="20"/>
          <w:szCs w:val="20"/>
        </w:rPr>
        <w:instrText xml:space="preserve"> MERGEFIELD ABIM2HoursMax \# 0.00# </w:instrText>
      </w:r>
      <w:r w:rsidRPr="00B01839" w:rsidR="00715BC8">
        <w:rPr>
          <w:rFonts w:ascii="Arial" w:hAnsi="Arial" w:cs="Arial"/>
          <w:sz w:val="20"/>
          <w:szCs w:val="20"/>
        </w:rPr>
        <w:fldChar w:fldCharType="separate"/>
      </w:r>
      <w:r w:rsidRPr="00B01839" w:rsidR="00715BC8">
        <w:rPr>
          <w:rFonts w:ascii="Arial" w:hAnsi="Arial" w:cs="Arial"/>
          <w:sz w:val="20"/>
          <w:szCs w:val="20"/>
        </w:rPr>
        <w:fldChar w:fldCharType="end"/>
      </w:r>
      <w:r w:rsidRPr="00B01839" w:rsidR="00715BC8">
        <w:rPr>
          <w:rFonts w:ascii="Arial" w:hAnsi="Arial" w:cs="Arial"/>
          <w:iCs/>
          <w:sz w:val="20"/>
          <w:szCs w:val="20"/>
        </w:rPr>
        <w:instrText xml:space="preserve"> </w:instrText>
      </w:r>
      <w:r w:rsidRPr="00B01839">
        <w:rPr>
          <w:rFonts w:ascii="Arial" w:hAnsi="Arial" w:cs="Arial"/>
          <w:iCs/>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w:instrText>
      </w:r>
      <w:r w:rsidRPr="00B01839" w:rsidR="00E13013">
        <w:rPr>
          <w:rFonts w:ascii="Arial" w:hAnsi="Arial" w:cs="Arial"/>
          <w:iCs/>
          <w:sz w:val="20"/>
          <w:szCs w:val="20"/>
        </w:rPr>
        <w:instrText>.</w:instrText>
      </w:r>
    </w:p>
    <w:p w:rsidR="00F2366A" w:rsidRPr="00B01839" w:rsidP="00B00CE5">
      <w:pPr>
        <w:rPr>
          <w:rFonts w:ascii="Arial" w:hAnsi="Arial" w:cs="Arial"/>
          <w:iCs/>
          <w:sz w:val="20"/>
          <w:szCs w:val="20"/>
        </w:rPr>
      </w:pPr>
    </w:p>
    <w:p w:rsidR="00E13013" w:rsidP="00B00CE5">
      <w:pPr>
        <w:rPr>
          <w:rFonts w:ascii="Arial" w:hAnsi="Arial" w:cs="Arial"/>
          <w:b/>
          <w:iCs/>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0.00</w:instrText>
      </w:r>
      <w:r w:rsidRPr="00B01839">
        <w:rPr>
          <w:rFonts w:ascii="Arial" w:hAnsi="Arial" w:cs="Arial"/>
          <w:iCs/>
          <w:sz w:val="20"/>
          <w:szCs w:val="20"/>
        </w:rPr>
        <w:instrText xml:space="preserve"> &gt; 0 "</w:instrText>
      </w:r>
      <w:r w:rsidRPr="00B01839" w:rsidR="00CB66CC">
        <w:rPr>
          <w:rFonts w:ascii="Arial" w:hAnsi="Arial" w:cs="Arial"/>
          <w:b/>
          <w:iCs/>
          <w:sz w:val="20"/>
          <w:szCs w:val="20"/>
        </w:rPr>
        <w:instrText>American Board of Internal Medicine</w:instrText>
      </w:r>
      <w:r w:rsidRPr="00B01839" w:rsidR="00985988">
        <w:rPr>
          <w:rFonts w:ascii="Arial" w:hAnsi="Arial" w:cs="Arial"/>
          <w:b/>
          <w:iCs/>
          <w:sz w:val="20"/>
          <w:szCs w:val="20"/>
        </w:rPr>
        <w:instrText xml:space="preserve"> </w:instrText>
      </w:r>
      <w:r w:rsidRPr="00B01839" w:rsidR="00CB66CC">
        <w:rPr>
          <w:rFonts w:ascii="Arial" w:hAnsi="Arial" w:cs="Arial"/>
          <w:b/>
          <w:iCs/>
          <w:sz w:val="20"/>
          <w:szCs w:val="20"/>
        </w:rPr>
        <w:instrText>MOC</w:instrText>
      </w:r>
      <w:r w:rsidR="006231A4">
        <w:rPr>
          <w:rFonts w:ascii="Arial" w:hAnsi="Arial" w:cs="Arial"/>
          <w:b/>
          <w:iCs/>
          <w:sz w:val="20"/>
          <w:szCs w:val="20"/>
        </w:rPr>
        <w:instrText xml:space="preserve"> </w:instrText>
      </w:r>
      <w:r w:rsidR="00FD4047">
        <w:rPr>
          <w:rFonts w:ascii="Arial" w:hAnsi="Arial" w:cs="Arial"/>
          <w:b/>
          <w:iCs/>
          <w:sz w:val="20"/>
          <w:szCs w:val="20"/>
        </w:rPr>
        <w:instrText xml:space="preserve">Part IV </w:instrText>
      </w:r>
      <w:r w:rsidR="006231A4">
        <w:rPr>
          <w:rFonts w:ascii="Arial" w:hAnsi="Arial" w:cs="Arial"/>
          <w:b/>
          <w:iCs/>
          <w:sz w:val="20"/>
          <w:szCs w:val="20"/>
        </w:rPr>
        <w:instrText>Credit</w:instrText>
      </w:r>
      <w:r w:rsidRPr="00B01839" w:rsidR="00985988">
        <w:rPr>
          <w:rFonts w:ascii="Arial" w:hAnsi="Arial" w:cs="Arial"/>
          <w:b/>
          <w:iCs/>
          <w:sz w:val="20"/>
          <w:szCs w:val="20"/>
        </w:rPr>
        <w:instrText>:</w:instrText>
      </w:r>
    </w:p>
    <w:p w:rsidR="007B19A3" w:rsidP="00B00CE5">
      <w:pPr>
        <w:rPr>
          <w:rFonts w:ascii="Arial" w:hAnsi="Arial" w:cs="Arial"/>
          <w:iCs/>
          <w:sz w:val="20"/>
          <w:szCs w:val="20"/>
        </w:rPr>
      </w:pPr>
      <w:r>
        <w:rPr>
          <w:rFonts w:ascii="Arial" w:hAnsi="Arial" w:cs="Arial"/>
          <w:iCs/>
          <w:sz w:val="20"/>
          <w:szCs w:val="20"/>
        </w:rPr>
        <w:instrText xml:space="preserve">Successful completion of this CME activity, which includes participation in the evaluation component, enables the participant to earn up to </w:instrText>
      </w:r>
      <w:r w:rsidRPr="00B01839" w:rsidR="00715BC8">
        <w:rPr>
          <w:rFonts w:ascii="Arial" w:hAnsi="Arial" w:cs="Arial"/>
          <w:iCs/>
          <w:sz w:val="20"/>
          <w:szCs w:val="20"/>
        </w:rPr>
        <w:fldChar w:fldCharType="begin"/>
      </w:r>
      <w:r w:rsidRPr="00B01839" w:rsidR="00715BC8">
        <w:rPr>
          <w:rFonts w:ascii="Arial" w:hAnsi="Arial" w:cs="Arial"/>
          <w:iCs/>
          <w:sz w:val="20"/>
          <w:szCs w:val="20"/>
        </w:rPr>
        <w:instrText xml:space="preserve"> MERGEFIELD ABIM4HoursMax \# 0.00# </w:instrText>
      </w:r>
      <w:r w:rsidRPr="00B01839" w:rsidR="00715BC8">
        <w:rPr>
          <w:rFonts w:ascii="Arial" w:hAnsi="Arial" w:cs="Arial"/>
          <w:sz w:val="20"/>
          <w:szCs w:val="20"/>
        </w:rPr>
        <w:fldChar w:fldCharType="separate"/>
      </w:r>
      <w:r w:rsidRPr="00B01839" w:rsidR="00715BC8">
        <w:rPr>
          <w:rFonts w:ascii="Arial" w:hAnsi="Arial" w:cs="Arial"/>
          <w:sz w:val="20"/>
          <w:szCs w:val="20"/>
        </w:rPr>
        <w:fldChar w:fldCharType="end"/>
      </w:r>
      <w:r w:rsidRPr="00B01839" w:rsidR="00715BC8">
        <w:rPr>
          <w:rFonts w:ascii="Arial" w:hAnsi="Arial" w:cs="Arial"/>
          <w:iCs/>
          <w:sz w:val="20"/>
          <w:szCs w:val="20"/>
        </w:rPr>
        <w:instrText xml:space="preserve"> MOC </w:instrText>
      </w:r>
      <w:r>
        <w:rPr>
          <w:rFonts w:ascii="Arial" w:hAnsi="Arial" w:cs="Arial"/>
          <w:iCs/>
          <w:sz w:val="20"/>
          <w:szCs w:val="20"/>
        </w:rPr>
        <w:instrText xml:space="preserve">points in the American Board of Internal Medicine's (ABIM) Maintenance of Certification (MOC) program. It is the CME activity provider's responsibility to submit participant completion information to ACCME for the purpose of granting ABIM MOC credit. </w:instrText>
      </w:r>
    </w:p>
    <w:p w:rsidR="007B19A3" w:rsidP="00B00CE5">
      <w:pPr>
        <w:rPr>
          <w:rFonts w:ascii="Arial" w:hAnsi="Arial" w:cs="Arial"/>
          <w:iCs/>
          <w:sz w:val="20"/>
          <w:szCs w:val="20"/>
        </w:rPr>
      </w:pPr>
    </w:p>
    <w:p w:rsidR="00F2366A" w:rsidP="00B00CE5">
      <w:pPr>
        <w:rPr>
          <w:rFonts w:ascii="Arial" w:hAnsi="Arial" w:cs="Arial"/>
          <w:iCs/>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0.00</w:instrText>
      </w:r>
      <w:r w:rsidRPr="00B01839">
        <w:rPr>
          <w:rFonts w:ascii="Arial" w:hAnsi="Arial" w:cs="Arial"/>
          <w:iCs/>
          <w:sz w:val="20"/>
          <w:szCs w:val="20"/>
        </w:rPr>
        <w:instrText xml:space="preserve"> &gt; 0 "</w:instrText>
      </w:r>
      <w:r w:rsidR="007B19A3">
        <w:rPr>
          <w:rFonts w:ascii="Arial" w:hAnsi="Arial" w:cs="Arial"/>
          <w:iCs/>
          <w:sz w:val="20"/>
          <w:szCs w:val="20"/>
        </w:rPr>
        <w:instrText xml:space="preserve">Succesful completion of this CME activity, which includes participation in the evaluation component, enables the participant to earn up to </w:instrText>
      </w:r>
      <w:r w:rsidRPr="00B01839">
        <w:rPr>
          <w:rFonts w:ascii="Arial" w:hAnsi="Arial" w:cs="Arial"/>
          <w:iCs/>
          <w:sz w:val="20"/>
          <w:szCs w:val="20"/>
        </w:rPr>
        <w:fldChar w:fldCharType="begin"/>
      </w:r>
      <w:r w:rsidRPr="00B01839">
        <w:rPr>
          <w:rFonts w:ascii="Arial" w:hAnsi="Arial" w:cs="Arial"/>
          <w:iCs/>
          <w:sz w:val="20"/>
          <w:szCs w:val="20"/>
        </w:rPr>
        <w:instrText xml:space="preserve"> MERGEFIELD ABIMPSHoursMax \# 0.00# </w:instrText>
      </w:r>
      <w:r w:rsidRPr="00B01839">
        <w:rPr>
          <w:rFonts w:ascii="Arial" w:hAnsi="Arial" w:cs="Arial"/>
          <w:sz w:val="20"/>
          <w:szCs w:val="20"/>
        </w:rPr>
        <w:fldChar w:fldCharType="separate"/>
      </w:r>
      <w:r w:rsidRPr="00B01839">
        <w:rPr>
          <w:rFonts w:ascii="Arial" w:hAnsi="Arial" w:cs="Arial"/>
          <w:sz w:val="20"/>
          <w:szCs w:val="20"/>
        </w:rPr>
        <w:fldChar w:fldCharType="end"/>
      </w:r>
      <w:r w:rsidRPr="00B01839">
        <w:rPr>
          <w:rFonts w:ascii="Arial" w:hAnsi="Arial" w:cs="Arial"/>
          <w:iCs/>
          <w:sz w:val="20"/>
          <w:szCs w:val="20"/>
        </w:rPr>
        <w:instrText xml:space="preserve"> </w:instrText>
      </w:r>
      <w:r w:rsidR="007B19A3">
        <w:rPr>
          <w:rFonts w:ascii="Arial" w:hAnsi="Arial" w:cs="Arial"/>
          <w:iCs/>
          <w:sz w:val="20"/>
          <w:szCs w:val="20"/>
        </w:rPr>
        <w:instrText>MOC points and patient safety MOC credit in the American Board of Internal Medicine's (ABIM) Maintenance of Certification (MOC) program. It is the CME activity provider's responsibility to submit participant completion information to ACCME for the purpose of granting ABIM M</w:instrText>
      </w:r>
      <w:r w:rsidRPr="00B01839">
        <w:rPr>
          <w:rFonts w:ascii="Arial" w:hAnsi="Arial" w:cs="Arial"/>
          <w:iCs/>
          <w:sz w:val="20"/>
          <w:szCs w:val="20"/>
        </w:rPr>
        <w:instrText xml:space="preserve">OC </w:instrText>
      </w:r>
      <w:r w:rsidR="007B19A3">
        <w:rPr>
          <w:rFonts w:ascii="Arial" w:hAnsi="Arial" w:cs="Arial"/>
          <w:iCs/>
          <w:sz w:val="20"/>
          <w:szCs w:val="20"/>
        </w:rPr>
        <w:instrText>credit</w:instrText>
      </w:r>
      <w:r w:rsidRPr="00B01839" w:rsidR="00E13013">
        <w:rPr>
          <w:rFonts w:ascii="Arial" w:hAnsi="Arial" w:cs="Arial"/>
          <w:iCs/>
          <w:sz w:val="20"/>
          <w:szCs w:val="20"/>
        </w:rPr>
        <w:instrText>.</w:instrText>
      </w:r>
      <w:r w:rsidR="007B19A3">
        <w:rPr>
          <w:rFonts w:ascii="Arial" w:hAnsi="Arial" w:cs="Arial"/>
          <w:iCs/>
          <w:sz w:val="20"/>
          <w:szCs w:val="20"/>
        </w:rPr>
        <w:instrText xml:space="preserve"> </w:instrText>
      </w:r>
    </w:p>
    <w:p w:rsidR="007B19A3" w:rsidRPr="00B01839" w:rsidP="00B00CE5">
      <w:pPr>
        <w:rPr>
          <w:rFonts w:ascii="Arial" w:hAnsi="Arial" w:cs="Arial"/>
          <w:iCs/>
          <w:sz w:val="20"/>
          <w:szCs w:val="20"/>
        </w:rPr>
      </w:pPr>
    </w:p>
    <w:p w:rsidR="002C3C2C" w:rsidP="00B00CE5">
      <w:pPr>
        <w:rPr>
          <w:rFonts w:ascii="Arial" w:hAnsi="Arial" w:cs="Arial"/>
          <w:sz w:val="20"/>
          <w:szCs w:val="20"/>
        </w:rPr>
      </w:pPr>
      <w:r w:rsidRPr="00B01839">
        <w:rPr>
          <w:rFonts w:ascii="Arial" w:hAnsi="Arial" w:cs="Arial"/>
          <w:iCs/>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w:instrText>
      </w:r>
      <w:r w:rsidR="00821A45">
        <w:rPr>
          <w:rFonts w:ascii="Arial" w:hAnsi="Arial" w:cs="Arial"/>
          <w:sz w:val="20"/>
          <w:szCs w:val="20"/>
        </w:rPr>
        <w:instrText xml:space="preserve">IF </w:instrText>
      </w:r>
      <w:r>
        <w:rPr>
          <w:rFonts w:ascii="Arial" w:hAnsi="Arial" w:cs="Arial"/>
          <w:sz w:val="20"/>
          <w:szCs w:val="20"/>
        </w:rPr>
        <w:instrText>0.00</w:instrText>
      </w:r>
      <w:r>
        <w:rPr>
          <w:rFonts w:ascii="Arial" w:hAnsi="Arial" w:cs="Arial"/>
          <w:sz w:val="20"/>
          <w:szCs w:val="20"/>
        </w:rPr>
        <w:instrText xml:space="preserve"> &gt; 0 "</w:instrText>
      </w:r>
      <w:r w:rsidRPr="002C3C2C">
        <w:rPr>
          <w:rFonts w:ascii="Arial" w:hAnsi="Arial" w:cs="Arial"/>
          <w:b/>
          <w:bCs/>
          <w:sz w:val="20"/>
          <w:szCs w:val="20"/>
        </w:rPr>
        <w:instrText>American Board of Ophthalmology CC Credit:</w:instrText>
      </w:r>
    </w:p>
    <w:p w:rsidR="002C3C2C"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the evaluation component, earns credit toward the Lifelong Learning requirement for the American Board of Ophthalmology's Continuing Certification program. It is the CME activity provider's responsibility to submit learner completion information to ACCME for the purpose of granting credit. </w:instrText>
      </w:r>
    </w:p>
    <w:p w:rsidR="002C3C2C" w:rsidP="00B00CE5">
      <w:pPr>
        <w:rPr>
          <w:rFonts w:ascii="Arial" w:hAnsi="Arial" w:cs="Arial"/>
          <w:sz w:val="20"/>
          <w:szCs w:val="20"/>
        </w:rPr>
      </w:pPr>
    </w:p>
    <w:p w:rsidR="009B4031"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9B4031">
        <w:rPr>
          <w:rFonts w:ascii="Arial" w:hAnsi="Arial" w:cs="Arial"/>
          <w:b/>
          <w:bCs/>
          <w:sz w:val="20"/>
          <w:szCs w:val="20"/>
        </w:rPr>
        <w:instrText>American Board</w:instrText>
      </w:r>
      <w:r>
        <w:rPr>
          <w:rFonts w:ascii="Arial" w:hAnsi="Arial" w:cs="Arial"/>
          <w:sz w:val="20"/>
          <w:szCs w:val="20"/>
        </w:rPr>
        <w:instrText xml:space="preserve"> </w:instrText>
      </w:r>
      <w:r w:rsidRPr="009B4031">
        <w:rPr>
          <w:rFonts w:ascii="Arial" w:hAnsi="Arial" w:cs="Arial"/>
          <w:b/>
          <w:bCs/>
          <w:sz w:val="20"/>
          <w:szCs w:val="20"/>
        </w:rPr>
        <w:instrText>of</w:instrText>
      </w:r>
      <w:r>
        <w:rPr>
          <w:rFonts w:ascii="Arial" w:hAnsi="Arial" w:cs="Arial"/>
          <w:sz w:val="20"/>
          <w:szCs w:val="20"/>
        </w:rPr>
        <w:instrText xml:space="preserve"> </w:instrText>
      </w:r>
      <w:r w:rsidRPr="009B4031">
        <w:rPr>
          <w:rFonts w:ascii="Arial" w:hAnsi="Arial" w:cs="Arial"/>
          <w:b/>
          <w:bCs/>
          <w:sz w:val="20"/>
          <w:szCs w:val="20"/>
        </w:rPr>
        <w:instrText>Ophthalmology CC Credi</w:instrText>
      </w:r>
      <w:r>
        <w:rPr>
          <w:rFonts w:ascii="Arial" w:hAnsi="Arial" w:cs="Arial"/>
          <w:sz w:val="20"/>
          <w:szCs w:val="20"/>
        </w:rPr>
        <w:instrText>t</w:instrText>
      </w:r>
      <w:r w:rsidRPr="009B4031">
        <w:rPr>
          <w:rFonts w:ascii="Arial" w:hAnsi="Arial" w:cs="Arial"/>
          <w:b/>
          <w:bCs/>
          <w:sz w:val="20"/>
          <w:szCs w:val="20"/>
        </w:rPr>
        <w:instrText>:</w:instrText>
      </w:r>
      <w:r>
        <w:rPr>
          <w:rFonts w:ascii="Arial" w:hAnsi="Arial" w:cs="Arial"/>
          <w:sz w:val="20"/>
          <w:szCs w:val="20"/>
        </w:rPr>
        <w:instrText xml:space="preserve"> </w:instrText>
      </w:r>
    </w:p>
    <w:p w:rsidR="009B4031" w:rsidP="00B00CE5">
      <w:pPr>
        <w:rPr>
          <w:rFonts w:ascii="Arial" w:hAnsi="Arial" w:cs="Arial"/>
          <w:sz w:val="20"/>
          <w:szCs w:val="20"/>
        </w:rPr>
      </w:pPr>
      <w:r>
        <w:rPr>
          <w:rFonts w:ascii="Arial" w:hAnsi="Arial" w:cs="Arial"/>
          <w:sz w:val="20"/>
          <w:szCs w:val="20"/>
        </w:rPr>
        <w:instrText>Successful completion of this CME activity, which include participation in the evaluation component, earns credit toward the Lifelong Learning and Self-Assessment requirements for the American Board of Ophthalmology's Continuing Certification program. It is the CME activity provider's responsibility to submit learner completion information to ACCME for purpose of granting credit.</w:instrText>
      </w:r>
    </w:p>
    <w:p w:rsidR="009B4031" w:rsidP="00B00CE5">
      <w:pPr>
        <w:rPr>
          <w:rFonts w:ascii="Arial" w:hAnsi="Arial" w:cs="Arial"/>
          <w:sz w:val="20"/>
          <w:szCs w:val="20"/>
        </w:rPr>
      </w:pPr>
    </w:p>
    <w:p w:rsidR="009B4031" w:rsidP="00B00CE5">
      <w:pPr>
        <w:rPr>
          <w:rFonts w:ascii="Arial" w:hAnsi="Arial" w:cs="Arial"/>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9B4031">
        <w:rPr>
          <w:rFonts w:ascii="Arial" w:hAnsi="Arial" w:cs="Arial"/>
          <w:b/>
          <w:bCs/>
          <w:sz w:val="20"/>
          <w:szCs w:val="20"/>
        </w:rPr>
        <w:instrText>American Board of Otolaryngology - Head and Neck CC Credit:</w:instrText>
      </w:r>
      <w:r>
        <w:rPr>
          <w:rFonts w:ascii="Arial" w:hAnsi="Arial" w:cs="Arial"/>
          <w:sz w:val="20"/>
          <w:szCs w:val="20"/>
        </w:rPr>
        <w:instrText xml:space="preserve"> </w:instrText>
      </w:r>
    </w:p>
    <w:p w:rsidR="00B10979" w:rsidP="00B00CE5">
      <w:pPr>
        <w:rPr>
          <w:rFonts w:ascii="Arial" w:hAnsi="Arial" w:cs="Arial"/>
          <w:sz w:val="20"/>
          <w:szCs w:val="20"/>
        </w:rPr>
      </w:pPr>
      <w:r>
        <w:rPr>
          <w:rFonts w:ascii="Arial" w:hAnsi="Arial" w:cs="Arial"/>
          <w:sz w:val="20"/>
          <w:szCs w:val="20"/>
        </w:rPr>
        <w:instrText>Successful completion of this CME activity, which include</w:instrText>
      </w:r>
      <w:r>
        <w:rPr>
          <w:rFonts w:ascii="Arial" w:hAnsi="Arial" w:cs="Arial"/>
          <w:sz w:val="20"/>
          <w:szCs w:val="20"/>
        </w:rPr>
        <w:instrText>s</w:instrText>
      </w:r>
      <w:r>
        <w:rPr>
          <w:rFonts w:ascii="Arial" w:hAnsi="Arial" w:cs="Arial"/>
          <w:sz w:val="20"/>
          <w:szCs w:val="20"/>
        </w:rPr>
        <w:instrText xml:space="preserve"> participation in the evaluation component, enables the participant to earn their required annual part II self-assessment credit in the American Board of</w:instrText>
      </w:r>
      <w:r>
        <w:rPr>
          <w:rFonts w:ascii="Arial" w:hAnsi="Arial" w:cs="Arial"/>
          <w:sz w:val="20"/>
          <w:szCs w:val="20"/>
        </w:rPr>
        <w:instrText xml:space="preserve"> Otolaryngology - Head and Neck Surgery's Continuing Certification program (formerly known as MOC). It is the CME activity provider's responsibility to submit participant completion information to ACCME for purpose of recognizing participation. </w:instrText>
      </w:r>
    </w:p>
    <w:p w:rsidR="00B10979" w:rsidP="00B00CE5">
      <w:pPr>
        <w:rPr>
          <w:rFonts w:ascii="Arial" w:hAnsi="Arial" w:cs="Arial"/>
          <w:sz w:val="20"/>
          <w:szCs w:val="20"/>
        </w:rPr>
      </w:pPr>
    </w:p>
    <w:p w:rsidR="00985988" w:rsidRPr="00B01839" w:rsidP="00B00CE5">
      <w:pPr>
        <w:rPr>
          <w:rFonts w:ascii="Arial" w:hAnsi="Arial" w:cs="Arial"/>
          <w:sz w:val="20"/>
          <w:szCs w:val="20"/>
        </w:rPr>
      </w:pPr>
      <w:r>
        <w:rPr>
          <w:rFonts w:ascii="Arial" w:hAnsi="Arial" w:cs="Arial"/>
          <w:sz w:val="20"/>
          <w:szCs w:val="20"/>
        </w:rPr>
        <w:instrText>" ""</w:instrText>
      </w:r>
      <w:r w:rsidR="009B4031">
        <w:rPr>
          <w:rFonts w:ascii="Arial" w:hAnsi="Arial" w:cs="Arial"/>
          <w:sz w:val="20"/>
          <w:szCs w:val="20"/>
        </w:rPr>
        <w:instrText xml:space="preserve"> </w:instrText>
      </w:r>
      <w:r w:rsidR="009B4031">
        <w:rPr>
          <w:rFonts w:ascii="Arial" w:hAnsi="Arial" w:cs="Arial"/>
          <w:sz w:val="20"/>
          <w:szCs w:val="20"/>
        </w:rPr>
        <w:fldChar w:fldCharType="separate"/>
      </w:r>
      <w:r w:rsidR="009B4031">
        <w:rPr>
          <w:rFonts w:ascii="Arial" w:hAnsi="Arial" w:cs="Arial"/>
          <w:sz w:val="20"/>
          <w:szCs w:val="20"/>
        </w:rPr>
        <w:fldChar w:fldCharType="end"/>
      </w:r>
      <w:r w:rsidRPr="00B01839" w:rsidR="00492B78">
        <w:rPr>
          <w:rFonts w:ascii="Arial" w:hAnsi="Arial" w:cs="Arial"/>
          <w:sz w:val="20"/>
          <w:szCs w:val="20"/>
        </w:rPr>
        <w:fldChar w:fldCharType="begin"/>
      </w:r>
      <w:r w:rsidRPr="00B01839" w:rsidR="00492B78">
        <w:rPr>
          <w:rFonts w:ascii="Arial" w:hAnsi="Arial" w:cs="Arial"/>
          <w:sz w:val="20"/>
          <w:szCs w:val="20"/>
        </w:rPr>
        <w:instrText xml:space="preserve"> IF </w:instrText>
      </w:r>
      <w:r w:rsidRPr="00B01839" w:rsidR="00F2366A">
        <w:rPr>
          <w:rFonts w:ascii="Arial" w:hAnsi="Arial" w:cs="Arial"/>
          <w:noProof/>
          <w:sz w:val="20"/>
          <w:szCs w:val="20"/>
        </w:rPr>
        <w:instrText>0.00</w:instrText>
      </w:r>
      <w:r w:rsidRPr="00B01839" w:rsidR="00733BFA">
        <w:rPr>
          <w:rFonts w:ascii="Arial" w:hAnsi="Arial" w:cs="Arial"/>
          <w:sz w:val="20"/>
          <w:szCs w:val="20"/>
        </w:rPr>
        <w:instrText xml:space="preserve"> &gt; 0 "</w:instrText>
      </w:r>
      <w:r w:rsidRPr="00B01839">
        <w:rPr>
          <w:rFonts w:ascii="Arial" w:hAnsi="Arial" w:cs="Arial"/>
          <w:b/>
          <w:sz w:val="20"/>
          <w:szCs w:val="20"/>
        </w:rPr>
        <w:instrText>American Board of Pathology</w:instrText>
      </w:r>
      <w:r w:rsidR="006231A4">
        <w:rPr>
          <w:rFonts w:ascii="Arial" w:hAnsi="Arial" w:cs="Arial"/>
          <w:b/>
          <w:sz w:val="20"/>
          <w:szCs w:val="20"/>
        </w:rPr>
        <w:instrText xml:space="preserve"> MOC Credit</w:instrText>
      </w:r>
      <w:r w:rsidRPr="00B01839">
        <w:rPr>
          <w:rFonts w:ascii="Arial" w:hAnsi="Arial" w:cs="Arial"/>
          <w:b/>
          <w:sz w:val="20"/>
          <w:szCs w:val="20"/>
        </w:rPr>
        <w:instrText>:</w:instrText>
      </w:r>
    </w:p>
    <w:p w:rsidR="00F2366A" w:rsidP="00B00CE5">
      <w:pPr>
        <w:rPr>
          <w:rFonts w:ascii="Arial" w:hAnsi="Arial" w:cs="Arial"/>
          <w:sz w:val="20"/>
          <w:szCs w:val="20"/>
        </w:rPr>
      </w:pPr>
      <w:r w:rsidRPr="00B01839">
        <w:rPr>
          <w:rFonts w:ascii="Arial" w:hAnsi="Arial" w:cs="Arial"/>
          <w:sz w:val="20"/>
          <w:szCs w:val="20"/>
        </w:rPr>
        <w:instrText xml:space="preserve">This activity has been registered to offer credit in the American Board of Pathology’s Continuing Certification program. Successful completion of this CME activity, which includes participation in the evaluation component, enables the participant to earn up to </w:instrText>
      </w:r>
      <w:r w:rsidRPr="00B01839">
        <w:rPr>
          <w:rFonts w:ascii="Arial" w:hAnsi="Arial" w:cs="Arial"/>
          <w:sz w:val="20"/>
          <w:szCs w:val="20"/>
        </w:rPr>
        <w:fldChar w:fldCharType="begin"/>
      </w:r>
      <w:r w:rsidRPr="00B01839">
        <w:rPr>
          <w:rFonts w:ascii="Arial" w:hAnsi="Arial" w:cs="Arial"/>
          <w:sz w:val="20"/>
          <w:szCs w:val="20"/>
        </w:rPr>
        <w:instrText xml:space="preserve"> </w:instrText>
      </w:r>
      <w:r w:rsidRPr="00B01839" w:rsidR="00976C61">
        <w:rPr>
          <w:rFonts w:ascii="Arial" w:hAnsi="Arial" w:cs="Arial"/>
          <w:sz w:val="20"/>
          <w:szCs w:val="20"/>
        </w:rPr>
        <w:instrText xml:space="preserve">MERGEFIELD </w:instrText>
      </w:r>
      <w:r w:rsidRPr="00B01839">
        <w:rPr>
          <w:rFonts w:ascii="Arial" w:hAnsi="Arial" w:cs="Arial"/>
          <w:sz w:val="20"/>
          <w:szCs w:val="20"/>
        </w:rPr>
        <w:instrText xml:space="preserve">ABPATHMOC2HoursMax  \* MERGEFORMAT </w:instrText>
      </w:r>
      <w:r w:rsidRPr="00B01839">
        <w:rPr>
          <w:rFonts w:ascii="Arial" w:hAnsi="Arial" w:cs="Arial"/>
          <w:sz w:val="20"/>
          <w:szCs w:val="20"/>
        </w:rPr>
        <w:fldChar w:fldCharType="separate"/>
      </w:r>
      <w:r w:rsidRPr="00B01839">
        <w:rPr>
          <w:rFonts w:ascii="Arial" w:hAnsi="Arial" w:cs="Arial"/>
          <w:noProof/>
          <w:sz w:val="20"/>
          <w:szCs w:val="20"/>
        </w:rPr>
        <w:instrText>«ABPATHMOC2HoursMax»</w:instrText>
      </w:r>
      <w:r w:rsidRPr="00B01839">
        <w:rPr>
          <w:rFonts w:ascii="Arial" w:hAnsi="Arial" w:cs="Arial"/>
          <w:sz w:val="20"/>
          <w:szCs w:val="20"/>
        </w:rPr>
        <w:fldChar w:fldCharType="end"/>
      </w:r>
      <w:r w:rsidRPr="00B01839">
        <w:rPr>
          <w:rFonts w:ascii="Arial" w:hAnsi="Arial" w:cs="Arial"/>
          <w:sz w:val="20"/>
          <w:szCs w:val="20"/>
        </w:rPr>
        <w:instrText xml:space="preserve"> Lifelong Learning credits. It is the CME activity provider's responsibility to submit participant completion information to ACCME for the purpose of granting A</w:instrText>
      </w:r>
      <w:r w:rsidR="00546303">
        <w:rPr>
          <w:rFonts w:ascii="Arial" w:hAnsi="Arial" w:cs="Arial"/>
          <w:sz w:val="20"/>
          <w:szCs w:val="20"/>
        </w:rPr>
        <w:instrText>BPath</w:instrText>
      </w:r>
      <w:r w:rsidRPr="00B01839">
        <w:rPr>
          <w:rFonts w:ascii="Arial" w:hAnsi="Arial" w:cs="Arial"/>
          <w:sz w:val="20"/>
          <w:szCs w:val="20"/>
        </w:rPr>
        <w:instrText xml:space="preserve"> MOC credit.</w:instrText>
      </w:r>
    </w:p>
    <w:p w:rsidR="00015B57" w:rsidRPr="00B01839" w:rsidP="00B00CE5">
      <w:pPr>
        <w:rPr>
          <w:rFonts w:ascii="Arial" w:hAnsi="Arial" w:cs="Arial"/>
          <w:sz w:val="20"/>
          <w:szCs w:val="20"/>
        </w:rPr>
      </w:pPr>
    </w:p>
    <w:p w:rsidR="00821924" w:rsidP="00B00CE5">
      <w:pPr>
        <w:rPr>
          <w:rFonts w:ascii="Arial" w:hAnsi="Arial" w:cs="Arial"/>
          <w:sz w:val="20"/>
          <w:szCs w:val="20"/>
        </w:rPr>
      </w:pPr>
      <w:r w:rsidRPr="00B01839">
        <w:rPr>
          <w:rFonts w:ascii="Arial" w:hAnsi="Arial" w:cs="Arial"/>
          <w:sz w:val="20"/>
          <w:szCs w:val="20"/>
        </w:rPr>
        <w:instrText xml:space="preserve">" "" </w:instrText>
      </w:r>
      <w:r w:rsidRPr="00B01839">
        <w:rPr>
          <w:rFonts w:ascii="Arial" w:hAnsi="Arial" w:cs="Arial"/>
          <w:sz w:val="20"/>
          <w:szCs w:val="20"/>
        </w:rPr>
        <w:fldChar w:fldCharType="separate"/>
      </w:r>
      <w:r w:rsidRPr="00B0183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w:instrText>
      </w:r>
      <w:r>
        <w:rPr>
          <w:rFonts w:ascii="Arial" w:hAnsi="Arial" w:cs="Arial"/>
          <w:sz w:val="20"/>
          <w:szCs w:val="20"/>
        </w:rPr>
        <w:instrText xml:space="preserve"> </w:instrText>
      </w:r>
      <w:r>
        <w:rPr>
          <w:rFonts w:ascii="Arial" w:hAnsi="Arial" w:cs="Arial"/>
          <w:sz w:val="20"/>
          <w:szCs w:val="20"/>
        </w:rPr>
        <w:instrText>0.00</w:instrText>
      </w:r>
      <w:r>
        <w:rPr>
          <w:rFonts w:ascii="Arial" w:hAnsi="Arial" w:cs="Arial"/>
          <w:sz w:val="20"/>
          <w:szCs w:val="20"/>
        </w:rPr>
        <w:instrText xml:space="preserve"> &gt; 0 "</w:instrText>
      </w:r>
      <w:r w:rsidRPr="00821924">
        <w:rPr>
          <w:rFonts w:ascii="Arial" w:hAnsi="Arial" w:cs="Arial"/>
          <w:b/>
          <w:bCs/>
          <w:sz w:val="20"/>
          <w:szCs w:val="20"/>
        </w:rPr>
        <w:instrText>American Board of Pediatrics MOC Credit:</w:instrText>
      </w:r>
    </w:p>
    <w:p w:rsidR="00821924"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the evaluation component, enables the learner to earn up to </w:instrText>
      </w:r>
      <w:r>
        <w:rPr>
          <w:rFonts w:ascii="Arial" w:hAnsi="Arial" w:cs="Arial"/>
          <w:sz w:val="20"/>
          <w:szCs w:val="20"/>
        </w:rPr>
        <w:fldChar w:fldCharType="begin"/>
      </w:r>
      <w:r>
        <w:rPr>
          <w:rFonts w:ascii="Arial" w:hAnsi="Arial" w:cs="Arial"/>
          <w:sz w:val="20"/>
          <w:szCs w:val="20"/>
        </w:rPr>
        <w:instrText xml:space="preserve"> MERGEFIELD  ABPHoursMax \ #0.00# </w:instrText>
      </w:r>
      <w:r>
        <w:rPr>
          <w:rFonts w:ascii="Arial" w:hAnsi="Arial" w:cs="Arial"/>
          <w:sz w:val="20"/>
          <w:szCs w:val="20"/>
        </w:rPr>
        <w:fldChar w:fldCharType="separate"/>
      </w:r>
      <w:r>
        <w:rPr>
          <w:rFonts w:ascii="Arial" w:hAnsi="Arial" w:cs="Arial"/>
          <w:noProof/>
          <w:sz w:val="20"/>
          <w:szCs w:val="20"/>
        </w:rPr>
        <w:instrText>«ABPHoursMax»</w:instrText>
      </w:r>
      <w:r>
        <w:rPr>
          <w:rFonts w:ascii="Arial" w:hAnsi="Arial" w:cs="Arial"/>
          <w:sz w:val="20"/>
          <w:szCs w:val="20"/>
        </w:rPr>
        <w:fldChar w:fldCharType="end"/>
      </w:r>
      <w:r>
        <w:rPr>
          <w:rFonts w:ascii="Arial" w:hAnsi="Arial" w:cs="Arial"/>
          <w:sz w:val="20"/>
          <w:szCs w:val="20"/>
        </w:rPr>
        <w:instrText xml:space="preserve"> MOC points in the American Board of Pediatrics' (ABP) Maintenance of Certification (MOC) program. It is the CME activity provider's responsibility to submit learner completion information to ACCME for the purpose of granting ABP MOC credit.</w:instrText>
      </w:r>
    </w:p>
    <w:p w:rsidR="00821924" w:rsidP="00B00CE5">
      <w:pPr>
        <w:rPr>
          <w:rFonts w:ascii="Arial" w:hAnsi="Arial" w:cs="Arial"/>
          <w:sz w:val="20"/>
          <w:szCs w:val="20"/>
        </w:rPr>
      </w:pPr>
    </w:p>
    <w:p w:rsidR="00B10979" w:rsidP="00B00CE5">
      <w:pPr>
        <w:rPr>
          <w:rFonts w:ascii="Arial" w:hAnsi="Arial" w:cs="Arial"/>
          <w:sz w:val="20"/>
          <w:szCs w:val="20"/>
        </w:rPr>
      </w:pPr>
      <w:r>
        <w:rPr>
          <w:rFonts w:ascii="Arial" w:hAnsi="Arial" w:cs="Arial"/>
          <w:sz w:val="20"/>
          <w:szCs w:val="20"/>
        </w:rPr>
        <w:instrText>"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1E2A73">
        <w:rPr>
          <w:rFonts w:ascii="Arial" w:hAnsi="Arial" w:cs="Arial"/>
          <w:b/>
          <w:bCs/>
          <w:sz w:val="20"/>
          <w:szCs w:val="20"/>
        </w:rPr>
        <w:instrText>American Board of Surgery CC Credit:</w:instrText>
      </w:r>
      <w:r>
        <w:rPr>
          <w:rFonts w:ascii="Arial" w:hAnsi="Arial" w:cs="Arial"/>
          <w:sz w:val="20"/>
          <w:szCs w:val="20"/>
        </w:rPr>
        <w:instrText xml:space="preserve"> </w:instrText>
      </w:r>
    </w:p>
    <w:p w:rsidR="001E2A73" w:rsidP="00B00CE5">
      <w:pPr>
        <w:rPr>
          <w:rFonts w:ascii="Arial" w:hAnsi="Arial" w:cs="Arial"/>
          <w:sz w:val="20"/>
          <w:szCs w:val="20"/>
        </w:rPr>
      </w:pPr>
      <w:r>
        <w:rPr>
          <w:rFonts w:ascii="Arial" w:hAnsi="Arial" w:cs="Arial"/>
          <w:sz w:val="20"/>
          <w:szCs w:val="20"/>
        </w:rPr>
        <w:instrText xml:space="preserve">Successful completion of this CME activity, which includes participation in </w:instrText>
      </w:r>
      <w:r>
        <w:rPr>
          <w:rFonts w:ascii="Arial" w:hAnsi="Arial" w:cs="Arial"/>
          <w:sz w:val="20"/>
          <w:szCs w:val="20"/>
        </w:rPr>
        <w:instrText xml:space="preserve">the evaluation component, enables the learner to earn credit toward the CME of the American Board </w:instrText>
      </w:r>
      <w:r w:rsidR="00821924">
        <w:rPr>
          <w:rFonts w:ascii="Arial" w:hAnsi="Arial" w:cs="Arial"/>
          <w:sz w:val="20"/>
          <w:szCs w:val="20"/>
        </w:rPr>
        <w:instrText xml:space="preserve">of </w:instrText>
      </w:r>
      <w:r>
        <w:rPr>
          <w:rFonts w:ascii="Arial" w:hAnsi="Arial" w:cs="Arial"/>
          <w:sz w:val="20"/>
          <w:szCs w:val="20"/>
        </w:rPr>
        <w:instrText xml:space="preserve">Surgery's Continous Certification program. It is the CME activity provider's responsibility </w:instrText>
      </w:r>
      <w:r w:rsidR="00D86980">
        <w:rPr>
          <w:rFonts w:ascii="Arial" w:hAnsi="Arial" w:cs="Arial"/>
          <w:sz w:val="20"/>
          <w:szCs w:val="20"/>
        </w:rPr>
        <w:instrText>to</w:instrText>
      </w:r>
      <w:r>
        <w:rPr>
          <w:rFonts w:ascii="Arial" w:hAnsi="Arial" w:cs="Arial"/>
          <w:sz w:val="20"/>
          <w:szCs w:val="20"/>
        </w:rPr>
        <w:instrText xml:space="preserve"> submit learner completion information to ACCME for purpose of granting ABS credit.</w:instrText>
      </w:r>
    </w:p>
    <w:p w:rsidR="001E2A73" w:rsidP="00B00CE5">
      <w:pPr>
        <w:rPr>
          <w:rFonts w:ascii="Arial" w:hAnsi="Arial" w:cs="Arial"/>
          <w:sz w:val="20"/>
          <w:szCs w:val="20"/>
        </w:rPr>
      </w:pPr>
    </w:p>
    <w:p w:rsidR="001E2A73" w:rsidP="00B00CE5">
      <w:pPr>
        <w:rPr>
          <w:rFonts w:ascii="Arial" w:hAnsi="Arial" w:cs="Arial"/>
          <w:sz w:val="20"/>
          <w:szCs w:val="20"/>
        </w:rPr>
      </w:pPr>
      <w:r>
        <w:rPr>
          <w:rFonts w:ascii="Arial" w:hAnsi="Arial" w:cs="Arial"/>
          <w:sz w:val="20"/>
          <w:szCs w:val="20"/>
        </w:rPr>
        <w:instrText>" ""</w:instrText>
      </w:r>
      <w:r w:rsidR="00B10979">
        <w:rPr>
          <w:rFonts w:ascii="Arial" w:hAnsi="Arial" w:cs="Arial"/>
          <w:sz w:val="20"/>
          <w:szCs w:val="20"/>
        </w:rPr>
        <w:instrText xml:space="preserve"> </w:instrText>
      </w:r>
      <w:r w:rsidR="00B10979">
        <w:rPr>
          <w:rFonts w:ascii="Arial" w:hAnsi="Arial" w:cs="Arial"/>
          <w:sz w:val="20"/>
          <w:szCs w:val="20"/>
        </w:rPr>
        <w:fldChar w:fldCharType="separate"/>
      </w:r>
      <w:r w:rsidR="00B10979">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w:instrText>
      </w:r>
      <w:r w:rsidRPr="00AA6930">
        <w:rPr>
          <w:rFonts w:ascii="Arial" w:hAnsi="Arial" w:cs="Arial"/>
          <w:b/>
          <w:bCs/>
          <w:sz w:val="20"/>
          <w:szCs w:val="20"/>
        </w:rPr>
        <w:instrText>American Board of Surgery CC Credit:</w:instrText>
      </w:r>
      <w:r>
        <w:rPr>
          <w:rFonts w:ascii="Arial" w:hAnsi="Arial" w:cs="Arial"/>
          <w:sz w:val="20"/>
          <w:szCs w:val="20"/>
        </w:rPr>
        <w:instrText xml:space="preserve"> </w:instrText>
      </w:r>
    </w:p>
    <w:p w:rsidR="001E2A73" w:rsidP="00B00CE5">
      <w:pPr>
        <w:rPr>
          <w:rFonts w:ascii="Arial" w:hAnsi="Arial" w:cs="Arial"/>
          <w:sz w:val="20"/>
          <w:szCs w:val="20"/>
        </w:rPr>
      </w:pPr>
      <w:r>
        <w:rPr>
          <w:rFonts w:ascii="Arial" w:hAnsi="Arial" w:cs="Arial"/>
          <w:sz w:val="20"/>
          <w:szCs w:val="20"/>
        </w:rPr>
        <w:instrText>Successful completion of this CME activity, which includes participat</w:instrText>
      </w:r>
      <w:r w:rsidR="00832641">
        <w:rPr>
          <w:rFonts w:ascii="Arial" w:hAnsi="Arial" w:cs="Arial"/>
          <w:sz w:val="20"/>
          <w:szCs w:val="20"/>
        </w:rPr>
        <w:instrText>ion</w:instrText>
      </w:r>
      <w:r>
        <w:rPr>
          <w:rFonts w:ascii="Arial" w:hAnsi="Arial" w:cs="Arial"/>
          <w:sz w:val="20"/>
          <w:szCs w:val="20"/>
        </w:rPr>
        <w:instrText xml:space="preserve"> in the evaluation component, enables the learner to earn credit toward the CME and Self-Assessment requirements of the American Board of Surgery's Contin</w:instrText>
      </w:r>
      <w:r w:rsidR="00484FE2">
        <w:rPr>
          <w:rFonts w:ascii="Arial" w:hAnsi="Arial" w:cs="Arial"/>
          <w:sz w:val="20"/>
          <w:szCs w:val="20"/>
        </w:rPr>
        <w:instrText>u</w:instrText>
      </w:r>
      <w:r>
        <w:rPr>
          <w:rFonts w:ascii="Arial" w:hAnsi="Arial" w:cs="Arial"/>
          <w:sz w:val="20"/>
          <w:szCs w:val="20"/>
        </w:rPr>
        <w:instrText xml:space="preserve">ous Certification program. It is the CME activity provider's responsibility to submit learner completion information to ACCME for the purpose of granting ABS credit. </w:instrText>
      </w:r>
    </w:p>
    <w:p w:rsidR="001E2A73" w:rsidP="00B00CE5">
      <w:pPr>
        <w:rPr>
          <w:rFonts w:ascii="Arial" w:hAnsi="Arial" w:cs="Arial"/>
          <w:sz w:val="20"/>
          <w:szCs w:val="20"/>
        </w:rPr>
      </w:pPr>
    </w:p>
    <w:p w:rsidR="00832641" w:rsidP="00832641">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p>
    <w:p w:rsidR="00BC43D3"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1.25</w:instrText>
      </w:r>
      <w:r>
        <w:rPr>
          <w:rFonts w:ascii="Arial" w:hAnsi="Arial" w:cs="Arial"/>
          <w:sz w:val="20"/>
          <w:szCs w:val="20"/>
        </w:rPr>
        <w:instrText xml:space="preserve"> &gt; 0 "</w:instrText>
      </w:r>
    </w:p>
    <w:p w:rsidR="00E76C9B" w:rsidP="00B00CE5">
      <w:pPr>
        <w:rPr>
          <w:rFonts w:ascii="Arial" w:hAnsi="Arial" w:cs="Arial"/>
          <w:sz w:val="20"/>
          <w:szCs w:val="20"/>
        </w:rPr>
      </w:pPr>
      <w:r>
        <w:rPr>
          <w:rFonts w:ascii="Arial" w:hAnsi="Arial" w:cs="Arial"/>
          <w:sz w:val="20"/>
          <w:szCs w:val="20"/>
        </w:rPr>
        <w:instrText xml:space="preserve">The University of Texas MD Anderson Cancer Center designates this </w:instrText>
      </w:r>
      <w:r>
        <w:rPr>
          <w:rFonts w:ascii="Arial" w:hAnsi="Arial" w:cs="Arial"/>
          <w:sz w:val="20"/>
          <w:szCs w:val="20"/>
        </w:rPr>
        <w:instrText>enduring material</w:instrText>
      </w:r>
      <w:r>
        <w:rPr>
          <w:rFonts w:ascii="Arial" w:hAnsi="Arial" w:cs="Arial"/>
          <w:sz w:val="20"/>
          <w:szCs w:val="20"/>
        </w:rPr>
        <w:instrText xml:space="preserve"> will award </w:instrText>
      </w:r>
      <w:r>
        <w:rPr>
          <w:rFonts w:ascii="Arial" w:hAnsi="Arial" w:cs="Arial"/>
          <w:sz w:val="20"/>
          <w:szCs w:val="20"/>
        </w:rPr>
        <w:instrText>1.25</w:instrText>
      </w:r>
      <w:r>
        <w:rPr>
          <w:rFonts w:ascii="Arial" w:hAnsi="Arial" w:cs="Arial"/>
          <w:sz w:val="20"/>
          <w:szCs w:val="20"/>
        </w:rPr>
        <w:instrText xml:space="preserve"> Nursing Continuing Professional Development (NCPD) credits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fldChar w:fldCharType="begin"/>
      </w:r>
      <w:r>
        <w:rPr>
          <w:rFonts w:ascii="Arial" w:hAnsi="Arial" w:cs="Arial"/>
          <w:sz w:val="20"/>
          <w:szCs w:val="20"/>
        </w:rPr>
        <w:instrText xml:space="preserve"> =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1 0 </w:instrText>
      </w:r>
      <w:r>
        <w:rPr>
          <w:rFonts w:ascii="Arial" w:hAnsi="Arial" w:cs="Arial"/>
          <w:sz w:val="20"/>
          <w:szCs w:val="20"/>
        </w:rPr>
        <w:fldChar w:fldCharType="separate"/>
      </w:r>
      <w:r>
        <w:rPr>
          <w:rFonts w:ascii="Arial" w:hAnsi="Arial" w:cs="Arial"/>
          <w:sz w:val="20"/>
          <w:szCs w:val="20"/>
        </w:rPr>
        <w:instrText>0</w:instrText>
      </w:r>
      <w:r>
        <w:rPr>
          <w:rFonts w:ascii="Arial" w:hAnsi="Arial" w:cs="Arial"/>
          <w:sz w:val="20"/>
          <w:szCs w:val="20"/>
        </w:rPr>
        <w:fldChar w:fldCharType="end"/>
      </w:r>
      <w:r>
        <w:rPr>
          <w:rFonts w:ascii="Arial" w:hAnsi="Arial" w:cs="Arial"/>
          <w:sz w:val="20"/>
          <w:szCs w:val="20"/>
        </w:rPr>
        <w:instrText xml:space="preserve"> + </w:instrText>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0.00</w:instrText>
      </w:r>
      <w:r>
        <w:rPr>
          <w:rFonts w:ascii="Arial" w:hAnsi="Arial" w:cs="Arial"/>
          <w:sz w:val="20"/>
          <w:szCs w:val="20"/>
        </w:rPr>
        <w:instrText xml:space="preserve"> &gt; 0 1 0 </w:instrText>
      </w:r>
      <w:r>
        <w:rPr>
          <w:rFonts w:ascii="Arial" w:hAnsi="Arial" w:cs="Arial"/>
          <w:sz w:val="20"/>
          <w:szCs w:val="20"/>
        </w:rPr>
        <w:fldChar w:fldCharType="separate"/>
      </w:r>
      <w:r>
        <w:rPr>
          <w:rFonts w:ascii="Arial" w:hAnsi="Arial" w:cs="Arial"/>
          <w:sz w:val="20"/>
          <w:szCs w:val="20"/>
        </w:rPr>
        <w:instrText>0</w:instrText>
      </w:r>
      <w:r>
        <w:rPr>
          <w:rFonts w:ascii="Arial" w:hAnsi="Arial" w:cs="Arial"/>
          <w:sz w:val="20"/>
          <w:szCs w:val="20"/>
        </w:rPr>
        <w:fldChar w:fldCharType="end"/>
      </w:r>
      <w:r>
        <w:rPr>
          <w:rFonts w:ascii="Arial" w:hAnsi="Arial" w:cs="Arial"/>
          <w:sz w:val="20"/>
          <w:szCs w:val="20"/>
        </w:rPr>
        <w:fldChar w:fldCharType="separate"/>
      </w:r>
      <w:r>
        <w:rPr>
          <w:rFonts w:ascii="Arial" w:hAnsi="Arial" w:cs="Arial"/>
          <w:sz w:val="20"/>
          <w:szCs w:val="20"/>
        </w:rPr>
        <w:instrText>0</w:instrText>
      </w:r>
      <w:r>
        <w:rPr>
          <w:rFonts w:ascii="Arial" w:hAnsi="Arial" w:cs="Arial"/>
          <w:sz w:val="20"/>
          <w:szCs w:val="20"/>
        </w:rPr>
        <w:fldChar w:fldCharType="end"/>
      </w:r>
      <w:r>
        <w:rPr>
          <w:rFonts w:ascii="Arial" w:hAnsi="Arial" w:cs="Arial"/>
          <w:sz w:val="20"/>
          <w:szCs w:val="20"/>
        </w:rPr>
        <w:instrText xml:space="preserve"> &gt; 0 "which includes APRN </w:instrText>
      </w:r>
      <w:r>
        <w:rPr>
          <w:rFonts w:ascii="Arial" w:hAnsi="Arial" w:cs="Arial"/>
          <w:sz w:val="20"/>
          <w:szCs w:val="20"/>
        </w:rPr>
        <w:fldChar w:fldCharType="begin"/>
      </w:r>
      <w:r>
        <w:rPr>
          <w:rFonts w:ascii="Arial" w:hAnsi="Arial" w:cs="Arial"/>
          <w:sz w:val="20"/>
          <w:szCs w:val="20"/>
        </w:rPr>
        <w:instrText xml:space="preserve"> </w:instrText>
      </w:r>
      <w:r w:rsidR="00144317">
        <w:rPr>
          <w:rFonts w:ascii="Arial" w:hAnsi="Arial" w:cs="Arial"/>
          <w:sz w:val="20"/>
          <w:szCs w:val="20"/>
        </w:rPr>
        <w:instrText xml:space="preserve">IF </w:instrText>
      </w:r>
      <w:r w:rsidR="00144317">
        <w:rPr>
          <w:rFonts w:ascii="Arial" w:hAnsi="Arial" w:cs="Arial"/>
          <w:sz w:val="20"/>
          <w:szCs w:val="20"/>
        </w:rPr>
        <w:fldChar w:fldCharType="begin"/>
      </w:r>
      <w:r w:rsidR="00144317">
        <w:rPr>
          <w:rFonts w:ascii="Arial" w:hAnsi="Arial" w:cs="Arial"/>
          <w:sz w:val="20"/>
          <w:szCs w:val="20"/>
        </w:rPr>
        <w:instrText xml:space="preserve"> MERGEFIELD  PharmaHoursMax </w:instrText>
      </w:r>
      <w:r w:rsidR="00144317">
        <w:rPr>
          <w:rFonts w:ascii="Arial" w:hAnsi="Arial" w:cs="Arial"/>
          <w:sz w:val="20"/>
          <w:szCs w:val="20"/>
        </w:rPr>
        <w:fldChar w:fldCharType="separate"/>
      </w:r>
      <w:r w:rsidR="00144317">
        <w:rPr>
          <w:rFonts w:ascii="Arial" w:hAnsi="Arial" w:cs="Arial"/>
          <w:noProof/>
          <w:sz w:val="20"/>
          <w:szCs w:val="20"/>
        </w:rPr>
        <w:instrText>«PharmaHoursMax»</w:instrText>
      </w:r>
      <w:r w:rsidR="00144317">
        <w:rPr>
          <w:rFonts w:ascii="Arial" w:hAnsi="Arial" w:cs="Arial"/>
          <w:sz w:val="20"/>
          <w:szCs w:val="20"/>
        </w:rPr>
        <w:fldChar w:fldCharType="end"/>
      </w:r>
      <w:r w:rsidR="00144317">
        <w:rPr>
          <w:rFonts w:ascii="Arial" w:hAnsi="Arial" w:cs="Arial"/>
          <w:sz w:val="20"/>
          <w:szCs w:val="20"/>
        </w:rPr>
        <w:instrText xml:space="preserve"> &gt; 0 "</w:instrText>
      </w:r>
      <w:r w:rsidR="00144317">
        <w:rPr>
          <w:rFonts w:ascii="Arial" w:hAnsi="Arial" w:cs="Arial"/>
          <w:sz w:val="20"/>
          <w:szCs w:val="20"/>
        </w:rPr>
        <w:fldChar w:fldCharType="begin"/>
      </w:r>
      <w:r w:rsidR="00144317">
        <w:rPr>
          <w:rFonts w:ascii="Arial" w:hAnsi="Arial" w:cs="Arial"/>
          <w:sz w:val="20"/>
          <w:szCs w:val="20"/>
        </w:rPr>
        <w:instrText xml:space="preserve"> MERGEFIELD  PharmaHoursMax \#0.00# </w:instrText>
      </w:r>
      <w:r w:rsidR="00144317">
        <w:rPr>
          <w:rFonts w:ascii="Arial" w:hAnsi="Arial" w:cs="Arial"/>
          <w:sz w:val="20"/>
          <w:szCs w:val="20"/>
        </w:rPr>
        <w:fldChar w:fldCharType="separate"/>
      </w:r>
      <w:r w:rsidR="00144317">
        <w:rPr>
          <w:rFonts w:ascii="Arial" w:hAnsi="Arial" w:cs="Arial"/>
          <w:noProof/>
          <w:sz w:val="20"/>
          <w:szCs w:val="20"/>
        </w:rPr>
        <w:instrText>«PharmaHoursMax»</w:instrText>
      </w:r>
      <w:r w:rsidR="00144317">
        <w:rPr>
          <w:rFonts w:ascii="Arial" w:hAnsi="Arial" w:cs="Arial"/>
          <w:sz w:val="20"/>
          <w:szCs w:val="20"/>
        </w:rPr>
        <w:fldChar w:fldCharType="end"/>
      </w:r>
      <w:r w:rsidR="00144317">
        <w:rPr>
          <w:rFonts w:ascii="Arial" w:hAnsi="Arial" w:cs="Arial"/>
          <w:sz w:val="20"/>
          <w:szCs w:val="20"/>
        </w:rPr>
        <w:instrText xml:space="preserve"> Pharmcotherapeutics credit(s)" ""</w:instrText>
      </w:r>
      <w:r>
        <w:rPr>
          <w:rFonts w:ascii="Arial" w:hAnsi="Arial" w:cs="Arial"/>
          <w:sz w:val="20"/>
          <w:szCs w:val="20"/>
        </w:rPr>
        <w:instrText xml:space="preserve"> </w:instrText>
      </w:r>
      <w:r>
        <w:rPr>
          <w:rFonts w:ascii="Arial" w:hAnsi="Arial" w:cs="Arial"/>
          <w:sz w:val="20"/>
          <w:szCs w:val="20"/>
        </w:rPr>
        <w:fldChar w:fldCharType="separate"/>
      </w:r>
      <w:r>
        <w:rPr>
          <w:rFonts w:ascii="Arial" w:hAnsi="Arial" w:cs="Arial"/>
          <w:sz w:val="20"/>
          <w:szCs w:val="20"/>
        </w:rPr>
        <w:fldChar w:fldCharType="end"/>
      </w:r>
      <w:r w:rsidR="00144317">
        <w:rPr>
          <w:rFonts w:ascii="Arial" w:hAnsi="Arial" w:cs="Arial"/>
          <w:sz w:val="20"/>
          <w:szCs w:val="20"/>
        </w:rPr>
        <w:fldChar w:fldCharType="begin"/>
      </w:r>
      <w:r w:rsidR="00144317">
        <w:rPr>
          <w:rFonts w:ascii="Arial" w:hAnsi="Arial" w:cs="Arial"/>
          <w:sz w:val="20"/>
          <w:szCs w:val="20"/>
        </w:rPr>
        <w:instrText xml:space="preserve"> IF </w:instrText>
      </w:r>
      <w:r w:rsidR="00144317">
        <w:rPr>
          <w:rFonts w:ascii="Arial" w:hAnsi="Arial" w:cs="Arial"/>
          <w:sz w:val="20"/>
          <w:szCs w:val="20"/>
        </w:rPr>
        <w:fldChar w:fldCharType="begin"/>
      </w:r>
      <w:r w:rsidR="00144317">
        <w:rPr>
          <w:rFonts w:ascii="Arial" w:hAnsi="Arial" w:cs="Arial"/>
          <w:sz w:val="20"/>
          <w:szCs w:val="20"/>
        </w:rPr>
        <w:instrText xml:space="preserve"> MERGEFIELD  SubstanceHoursMax </w:instrText>
      </w:r>
      <w:r w:rsidR="00144317">
        <w:rPr>
          <w:rFonts w:ascii="Arial" w:hAnsi="Arial" w:cs="Arial"/>
          <w:sz w:val="20"/>
          <w:szCs w:val="20"/>
        </w:rPr>
        <w:fldChar w:fldCharType="separate"/>
      </w:r>
      <w:r w:rsidR="00144317">
        <w:rPr>
          <w:rFonts w:ascii="Arial" w:hAnsi="Arial" w:cs="Arial"/>
          <w:noProof/>
          <w:sz w:val="20"/>
          <w:szCs w:val="20"/>
        </w:rPr>
        <w:instrText>«SubstanceHoursMax»</w:instrText>
      </w:r>
      <w:r w:rsidR="00144317">
        <w:rPr>
          <w:rFonts w:ascii="Arial" w:hAnsi="Arial" w:cs="Arial"/>
          <w:sz w:val="20"/>
          <w:szCs w:val="20"/>
        </w:rPr>
        <w:fldChar w:fldCharType="end"/>
      </w:r>
      <w:r w:rsidR="00144317">
        <w:rPr>
          <w:rFonts w:ascii="Arial" w:hAnsi="Arial" w:cs="Arial"/>
          <w:sz w:val="20"/>
          <w:szCs w:val="20"/>
        </w:rPr>
        <w:instrText xml:space="preserve"> &gt; 0 " </w:instrText>
      </w:r>
      <w:r w:rsidR="00144317">
        <w:rPr>
          <w:rFonts w:ascii="Arial" w:hAnsi="Arial" w:cs="Arial"/>
          <w:sz w:val="20"/>
          <w:szCs w:val="20"/>
        </w:rPr>
        <w:fldChar w:fldCharType="begin"/>
      </w:r>
      <w:r w:rsidR="00144317">
        <w:rPr>
          <w:rFonts w:ascii="Arial" w:hAnsi="Arial" w:cs="Arial"/>
          <w:sz w:val="20"/>
          <w:szCs w:val="20"/>
        </w:rPr>
        <w:instrText xml:space="preserve"> IF </w:instrText>
      </w:r>
      <w:r w:rsidR="00144317">
        <w:rPr>
          <w:rFonts w:ascii="Arial" w:hAnsi="Arial" w:cs="Arial"/>
          <w:sz w:val="20"/>
          <w:szCs w:val="20"/>
        </w:rPr>
        <w:fldChar w:fldCharType="begin"/>
      </w:r>
      <w:r w:rsidR="00144317">
        <w:rPr>
          <w:rFonts w:ascii="Arial" w:hAnsi="Arial" w:cs="Arial"/>
          <w:sz w:val="20"/>
          <w:szCs w:val="20"/>
        </w:rPr>
        <w:instrText xml:space="preserve"> MERGEFIELD  PharmaHoursMax </w:instrText>
      </w:r>
      <w:r w:rsidR="00144317">
        <w:rPr>
          <w:rFonts w:ascii="Arial" w:hAnsi="Arial" w:cs="Arial"/>
          <w:sz w:val="20"/>
          <w:szCs w:val="20"/>
        </w:rPr>
        <w:fldChar w:fldCharType="separate"/>
      </w:r>
      <w:r w:rsidR="00144317">
        <w:rPr>
          <w:rFonts w:ascii="Arial" w:hAnsi="Arial" w:cs="Arial"/>
          <w:noProof/>
          <w:sz w:val="20"/>
          <w:szCs w:val="20"/>
        </w:rPr>
        <w:instrText>«PharmaHoursMax»</w:instrText>
      </w:r>
      <w:r w:rsidR="00144317">
        <w:rPr>
          <w:rFonts w:ascii="Arial" w:hAnsi="Arial" w:cs="Arial"/>
          <w:sz w:val="20"/>
          <w:szCs w:val="20"/>
        </w:rPr>
        <w:fldChar w:fldCharType="end"/>
      </w:r>
      <w:r w:rsidR="00144317">
        <w:rPr>
          <w:rFonts w:ascii="Arial" w:hAnsi="Arial" w:cs="Arial"/>
          <w:sz w:val="20"/>
          <w:szCs w:val="20"/>
        </w:rPr>
        <w:instrText xml:space="preserve"> &gt; 0 " and " ""</w:instrText>
      </w:r>
      <w:r w:rsidR="00144317">
        <w:rPr>
          <w:rFonts w:ascii="Arial" w:hAnsi="Arial" w:cs="Arial"/>
          <w:sz w:val="20"/>
          <w:szCs w:val="20"/>
        </w:rPr>
        <w:fldChar w:fldCharType="separate"/>
      </w:r>
      <w:r w:rsidR="00144317">
        <w:rPr>
          <w:rFonts w:ascii="Arial" w:hAnsi="Arial" w:cs="Arial"/>
          <w:sz w:val="20"/>
          <w:szCs w:val="20"/>
        </w:rPr>
        <w:fldChar w:fldCharType="end"/>
      </w:r>
      <w:r w:rsidR="00144317">
        <w:rPr>
          <w:rFonts w:ascii="Arial" w:hAnsi="Arial" w:cs="Arial"/>
          <w:sz w:val="20"/>
          <w:szCs w:val="20"/>
        </w:rPr>
        <w:fldChar w:fldCharType="begin"/>
      </w:r>
      <w:r w:rsidR="00144317">
        <w:rPr>
          <w:rFonts w:ascii="Arial" w:hAnsi="Arial" w:cs="Arial"/>
          <w:sz w:val="20"/>
          <w:szCs w:val="20"/>
        </w:rPr>
        <w:instrText xml:space="preserve"> MERGEFIELD  SubstanceHoursMax </w:instrText>
      </w:r>
      <w:r>
        <w:rPr>
          <w:rFonts w:ascii="Arial" w:hAnsi="Arial" w:cs="Arial"/>
          <w:sz w:val="20"/>
          <w:szCs w:val="20"/>
        </w:rPr>
        <w:instrText xml:space="preserve">\#0.00# </w:instrText>
      </w:r>
      <w:r w:rsidR="00144317">
        <w:rPr>
          <w:rFonts w:ascii="Arial" w:hAnsi="Arial" w:cs="Arial"/>
          <w:sz w:val="20"/>
          <w:szCs w:val="20"/>
        </w:rPr>
        <w:fldChar w:fldCharType="separate"/>
      </w:r>
      <w:r w:rsidR="00144317">
        <w:rPr>
          <w:rFonts w:ascii="Arial" w:hAnsi="Arial" w:cs="Arial"/>
          <w:noProof/>
          <w:sz w:val="20"/>
          <w:szCs w:val="20"/>
        </w:rPr>
        <w:instrText>«SubstanceHoursMax»</w:instrText>
      </w:r>
      <w:r w:rsidR="00144317">
        <w:rPr>
          <w:rFonts w:ascii="Arial" w:hAnsi="Arial" w:cs="Arial"/>
          <w:sz w:val="20"/>
          <w:szCs w:val="20"/>
        </w:rPr>
        <w:fldChar w:fldCharType="end"/>
      </w:r>
      <w:r>
        <w:rPr>
          <w:rFonts w:ascii="Arial" w:hAnsi="Arial" w:cs="Arial"/>
          <w:sz w:val="20"/>
          <w:szCs w:val="20"/>
        </w:rPr>
        <w:instrText xml:space="preserve"> Controlled Substance credit(s). " ""</w:instrText>
      </w:r>
      <w:r w:rsidR="00144317">
        <w:rPr>
          <w:rFonts w:ascii="Arial" w:hAnsi="Arial" w:cs="Arial"/>
          <w:sz w:val="20"/>
          <w:szCs w:val="20"/>
        </w:rPr>
        <w:fldChar w:fldCharType="separate"/>
      </w:r>
      <w:r w:rsidR="00144317">
        <w:rPr>
          <w:rFonts w:ascii="Arial" w:hAnsi="Arial" w:cs="Arial"/>
          <w:sz w:val="20"/>
          <w:szCs w:val="20"/>
        </w:rPr>
        <w:fldChar w:fldCharType="end"/>
      </w: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p>
    <w:p w:rsidR="00E76C9B" w:rsidP="00B00CE5">
      <w:pPr>
        <w:rPr>
          <w:rFonts w:ascii="Arial" w:hAnsi="Arial" w:cs="Arial"/>
          <w:sz w:val="20"/>
          <w:szCs w:val="20"/>
        </w:rPr>
      </w:pPr>
    </w:p>
    <w:p w:rsidR="00205B40" w:rsidRPr="00B01839" w:rsidP="00B00CE5">
      <w:pPr>
        <w:rPr>
          <w:rFonts w:ascii="Arial" w:hAnsi="Arial" w:cs="Arial"/>
          <w:iCs/>
          <w:sz w:val="20"/>
          <w:szCs w:val="20"/>
        </w:rPr>
      </w:pPr>
      <w:r>
        <w:rPr>
          <w:rFonts w:ascii="Arial" w:hAnsi="Arial" w:cs="Arial"/>
          <w:sz w:val="20"/>
          <w:szCs w:val="20"/>
        </w:rPr>
        <w:instrText>" ""</w:instrText>
      </w:r>
      <w:r w:rsidR="00BC43D3">
        <w:rPr>
          <w:rFonts w:ascii="Arial" w:hAnsi="Arial" w:cs="Arial"/>
          <w:sz w:val="20"/>
          <w:szCs w:val="20"/>
        </w:rPr>
        <w:instrText xml:space="preserve"> </w:instrText>
      </w:r>
      <w:r w:rsidR="00BC43D3">
        <w:rPr>
          <w:rFonts w:ascii="Arial" w:hAnsi="Arial" w:cs="Arial"/>
          <w:sz w:val="20"/>
          <w:szCs w:val="20"/>
        </w:rPr>
        <w:fldChar w:fldCharType="separate"/>
      </w:r>
    </w:p>
    <w:p w:rsidR="00E76C9B" w:rsidP="00B00CE5">
      <w:pPr>
        <w:rPr>
          <w:rFonts w:ascii="Arial" w:hAnsi="Arial" w:cs="Arial"/>
          <w:sz w:val="20"/>
          <w:szCs w:val="20"/>
        </w:rPr>
      </w:pPr>
      <w:r>
        <w:rPr>
          <w:rFonts w:ascii="Arial" w:hAnsi="Arial" w:cs="Arial"/>
          <w:sz w:val="20"/>
          <w:szCs w:val="20"/>
        </w:rPr>
        <w:t xml:space="preserve">The University of Texas MD Anderson Cancer Center designates this </w:t>
      </w:r>
      <w:r>
        <w:rPr>
          <w:rFonts w:ascii="Arial" w:hAnsi="Arial" w:cs="Arial"/>
          <w:sz w:val="20"/>
          <w:szCs w:val="20"/>
        </w:rPr>
        <w:t>enduring material</w:t>
      </w:r>
      <w:r>
        <w:rPr>
          <w:rFonts w:ascii="Arial" w:hAnsi="Arial" w:cs="Arial"/>
          <w:sz w:val="20"/>
          <w:szCs w:val="20"/>
        </w:rPr>
        <w:t xml:space="preserve"> will award </w:t>
      </w:r>
      <w:r>
        <w:rPr>
          <w:rFonts w:ascii="Arial" w:hAnsi="Arial" w:cs="Arial"/>
          <w:sz w:val="20"/>
          <w:szCs w:val="20"/>
        </w:rPr>
        <w:t>1.25</w:t>
      </w:r>
      <w:r>
        <w:rPr>
          <w:rFonts w:ascii="Arial" w:hAnsi="Arial" w:cs="Arial"/>
          <w:sz w:val="20"/>
          <w:szCs w:val="20"/>
        </w:rPr>
        <w:t xml:space="preserve"> Nursing Continuing Professional Development (NCPD) credits </w:t>
      </w:r>
    </w:p>
    <w:p w:rsidR="00E76C9B" w:rsidP="00B00CE5">
      <w:pPr>
        <w:rPr>
          <w:rFonts w:ascii="Arial" w:hAnsi="Arial" w:cs="Arial"/>
          <w:sz w:val="20"/>
          <w:szCs w:val="20"/>
        </w:rPr>
      </w:pPr>
    </w:p>
    <w:p w:rsidR="00BC43D3" w:rsidP="00B00CE5">
      <w:pPr>
        <w:rPr>
          <w:rFonts w:ascii="Arial" w:hAnsi="Arial" w:cs="Arial"/>
          <w:sz w:val="20"/>
          <w:szCs w:val="20"/>
        </w:rPr>
      </w:pPr>
      <w:r>
        <w:rPr>
          <w:rFonts w:ascii="Arial" w:hAnsi="Arial" w:cs="Arial"/>
          <w:sz w:val="20"/>
          <w:szCs w:val="20"/>
        </w:rPr>
        <w:fldChar w:fldCharType="end"/>
      </w:r>
      <w:r w:rsidRPr="00B01839" w:rsidR="00205B40">
        <w:rPr>
          <w:rFonts w:ascii="Arial" w:hAnsi="Arial" w:cs="Arial"/>
          <w:b/>
          <w:bCs/>
          <w:iCs/>
          <w:sz w:val="20"/>
          <w:szCs w:val="20"/>
        </w:rPr>
        <w:t>Commercial Support:</w:t>
      </w:r>
    </w:p>
    <w:p w:rsidR="00205B40" w:rsidRPr="00B01839" w:rsidP="00B00CE5">
      <w:pPr>
        <w:rPr>
          <w:rFonts w:ascii="Arial" w:hAnsi="Arial" w:cs="Arial"/>
          <w:iCs/>
          <w:sz w:val="20"/>
          <w:szCs w:val="20"/>
        </w:rPr>
      </w:pPr>
      <w:r w:rsidRPr="00B01839">
        <w:rPr>
          <w:rFonts w:ascii="Arial" w:hAnsi="Arial" w:cs="Arial"/>
          <w:iCs/>
          <w:sz w:val="20"/>
          <w:szCs w:val="20"/>
        </w:rPr>
        <w:fldChar w:fldCharType="begin"/>
      </w:r>
      <w:r w:rsidRPr="00B01839">
        <w:rPr>
          <w:rFonts w:ascii="Arial" w:hAnsi="Arial" w:cs="Arial"/>
          <w:iCs/>
          <w:sz w:val="20"/>
          <w:szCs w:val="20"/>
        </w:rPr>
        <w:instrText xml:space="preserve"> IF </w:instrText>
      </w:r>
      <w:r w:rsidRPr="00B01839">
        <w:rPr>
          <w:rFonts w:ascii="Arial" w:hAnsi="Arial" w:cs="Arial"/>
          <w:iCs/>
          <w:sz w:val="20"/>
          <w:szCs w:val="20"/>
        </w:rPr>
        <w:instrText>"</w:instrText>
      </w:r>
      <w:r w:rsidRPr="00B01839">
        <w:rPr>
          <w:rFonts w:ascii="Arial" w:hAnsi="Arial" w:cs="Arial"/>
          <w:iCs/>
          <w:sz w:val="20"/>
          <w:szCs w:val="20"/>
        </w:rPr>
        <w:instrText>"</w:instrText>
      </w:r>
      <w:r w:rsidRPr="00B01839">
        <w:rPr>
          <w:rFonts w:ascii="Arial" w:hAnsi="Arial" w:cs="Arial"/>
          <w:iCs/>
          <w:sz w:val="20"/>
          <w:szCs w:val="20"/>
        </w:rPr>
        <w:instrText xml:space="preserve"> &lt;&gt; "" "</w:instrText>
      </w:r>
      <w:r w:rsidRPr="00B01839">
        <w:rPr>
          <w:rFonts w:ascii="Arial" w:hAnsi="Arial" w:cs="Arial"/>
          <w:iCs/>
          <w:sz w:val="20"/>
          <w:szCs w:val="20"/>
        </w:rPr>
        <w:fldChar w:fldCharType="begin"/>
      </w:r>
      <w:r w:rsidRPr="00B01839">
        <w:rPr>
          <w:rFonts w:ascii="Arial" w:hAnsi="Arial" w:cs="Arial"/>
          <w:iCs/>
          <w:sz w:val="20"/>
          <w:szCs w:val="20"/>
        </w:rPr>
        <w:instrText xml:space="preserve"> MERGEFIELD CommercialSupport </w:instrText>
      </w:r>
      <w:r w:rsidRPr="00B01839">
        <w:rPr>
          <w:rFonts w:ascii="Arial" w:hAnsi="Arial" w:cs="Arial"/>
          <w:iCs/>
          <w:sz w:val="20"/>
          <w:szCs w:val="20"/>
        </w:rPr>
        <w:fldChar w:fldCharType="separate"/>
      </w:r>
      <w:r w:rsidRPr="00B01839" w:rsidR="00F2366A">
        <w:rPr>
          <w:rFonts w:ascii="Arial" w:hAnsi="Arial" w:cs="Arial"/>
          <w:iCs/>
          <w:noProof/>
          <w:sz w:val="20"/>
          <w:szCs w:val="20"/>
        </w:rPr>
        <w:instrText>«CommercialSupport»</w:instrText>
      </w:r>
      <w:r w:rsidRPr="00B01839">
        <w:rPr>
          <w:rFonts w:ascii="Arial" w:hAnsi="Arial" w:cs="Arial"/>
          <w:iCs/>
          <w:sz w:val="20"/>
          <w:szCs w:val="20"/>
        </w:rPr>
        <w:fldChar w:fldCharType="end"/>
      </w:r>
      <w:r w:rsidRPr="00B01839">
        <w:rPr>
          <w:rFonts w:ascii="Arial" w:hAnsi="Arial" w:cs="Arial"/>
          <w:iCs/>
          <w:sz w:val="20"/>
          <w:szCs w:val="20"/>
        </w:rPr>
        <w:instrText xml:space="preserve">" "No commercial support has been received for this activity." </w:instrText>
      </w:r>
      <w:r w:rsidRPr="00B01839">
        <w:rPr>
          <w:rFonts w:ascii="Arial" w:hAnsi="Arial" w:cs="Arial"/>
          <w:iCs/>
          <w:sz w:val="20"/>
          <w:szCs w:val="20"/>
        </w:rPr>
        <w:fldChar w:fldCharType="separate"/>
      </w:r>
      <w:r w:rsidRPr="00B01839">
        <w:rPr>
          <w:rFonts w:ascii="Arial" w:hAnsi="Arial" w:cs="Arial"/>
          <w:iCs/>
          <w:sz w:val="20"/>
          <w:szCs w:val="20"/>
        </w:rPr>
        <w:t>No commercial support has been received for this activity.</w:t>
      </w:r>
      <w:r w:rsidRPr="00B01839">
        <w:rPr>
          <w:rFonts w:ascii="Arial" w:hAnsi="Arial" w:cs="Arial"/>
          <w:iCs/>
          <w:sz w:val="20"/>
          <w:szCs w:val="20"/>
        </w:rPr>
        <w:fldChar w:fldCharType="end"/>
      </w:r>
    </w:p>
    <w:p w:rsidR="00752BB5" w:rsidRPr="00B01839" w:rsidP="00B00CE5">
      <w:pPr>
        <w:rPr>
          <w:rFonts w:ascii="Arial" w:hAnsi="Arial" w:cs="Arial"/>
          <w:iCs/>
          <w:sz w:val="20"/>
          <w:szCs w:val="20"/>
        </w:rPr>
      </w:pPr>
    </w:p>
    <w:p w:rsidR="007E6803" w:rsidRPr="00B01839" w:rsidP="007E6803">
      <w:pPr>
        <w:rPr>
          <w:rFonts w:ascii="Arial" w:hAnsi="Arial" w:cs="Arial"/>
          <w:b/>
          <w:bCs/>
          <w:iCs/>
          <w:sz w:val="20"/>
          <w:szCs w:val="20"/>
        </w:rPr>
      </w:pPr>
    </w:p>
    <w:p w:rsidR="007E6803" w:rsidRPr="00B01839" w:rsidP="007E6803">
      <w:pPr>
        <w:rPr>
          <w:rFonts w:ascii="Arial" w:hAnsi="Arial" w:cs="Arial"/>
          <w:iCs/>
          <w:sz w:val="20"/>
          <w:szCs w:val="20"/>
        </w:rPr>
      </w:pPr>
    </w:p>
    <w:p w:rsidR="006959FD" w:rsidRPr="00B01839" w:rsidP="007E6803">
      <w:pPr>
        <w:rPr>
          <w:rFonts w:ascii="Arial" w:hAnsi="Arial" w:cs="Arial"/>
          <w:iCs/>
          <w:sz w:val="20"/>
          <w:szCs w:val="20"/>
        </w:rPr>
      </w:pPr>
    </w:p>
    <w:p w:rsidR="00FA6EB3" w:rsidRPr="00B01839" w:rsidP="007E6803">
      <w:pPr>
        <w:rPr>
          <w:rFonts w:ascii="Arial" w:hAnsi="Arial" w:cs="Arial"/>
          <w:iCs/>
          <w:sz w:val="20"/>
          <w:szCs w:val="20"/>
        </w:rPr>
      </w:pPr>
    </w:p>
    <w:p w:rsidR="00205B40" w:rsidRPr="00B01839" w:rsidP="00B00CE5">
      <w:pPr>
        <w:rPr>
          <w:rFonts w:ascii="Arial" w:hAnsi="Arial" w:cs="Arial"/>
          <w:iCs/>
          <w:sz w:val="20"/>
          <w:szCs w:val="20"/>
        </w:rPr>
      </w:pPr>
      <w:r w:rsidRPr="00B01839">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Priscilla Marsh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Katherine Mishaw, MS, AOCN, OCN, RN-BC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Kirk Brooks, MSN,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Joyce Neumann, PhD, PhD, APRN, AOCN, BMTCN, FAAN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Zandra Rivera, DNP, ANP-BC, BMTCN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Elise Tayam, BSN, RN, BMTCN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205B40" w:rsidRPr="00B01839">
      <w:pPr>
        <w:rPr>
          <w:rFonts w:ascii="Arial" w:hAnsi="Arial" w:cs="Arial"/>
          <w:iCs/>
          <w:sz w:val="20"/>
          <w:szCs w:val="20"/>
        </w:rPr>
      </w:pPr>
    </w:p>
    <w:p w:rsidR="00752BB5" w:rsidRPr="00B01839" w:rsidP="00B00CE5">
      <w:pPr>
        <w:rPr>
          <w:rFonts w:ascii="Arial" w:hAnsi="Arial" w:cs="Arial"/>
          <w:iCs/>
          <w:sz w:val="20"/>
          <w:szCs w:val="20"/>
        </w:rPr>
      </w:pPr>
    </w:p>
    <w:p w:rsidR="00EC7729" w:rsidRPr="00B01839" w:rsidP="00752BB5">
      <w:pPr>
        <w:rPr>
          <w:rFonts w:ascii="Arial" w:hAnsi="Arial" w:cs="Arial"/>
          <w:iCs/>
          <w:sz w:val="20"/>
          <w:szCs w:val="20"/>
        </w:rPr>
      </w:pPr>
    </w:p>
    <w:sectPr w:rsidSect="00D44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 w:type="character" w:styleId="CommentReference">
    <w:name w:val="annotation reference"/>
    <w:basedOn w:val="DefaultParagraphFont"/>
    <w:uiPriority w:val="99"/>
    <w:semiHidden/>
    <w:unhideWhenUsed/>
    <w:rsid w:val="007D08E5"/>
    <w:rPr>
      <w:sz w:val="16"/>
      <w:szCs w:val="16"/>
    </w:rPr>
  </w:style>
  <w:style w:type="paragraph" w:styleId="CommentText">
    <w:name w:val="annotation text"/>
    <w:basedOn w:val="Normal"/>
    <w:link w:val="CommentTextChar"/>
    <w:uiPriority w:val="99"/>
    <w:semiHidden/>
    <w:unhideWhenUsed/>
    <w:rsid w:val="007D08E5"/>
    <w:rPr>
      <w:sz w:val="20"/>
      <w:szCs w:val="20"/>
    </w:rPr>
  </w:style>
  <w:style w:type="character" w:customStyle="1" w:styleId="CommentTextChar">
    <w:name w:val="Comment Text Char"/>
    <w:basedOn w:val="DefaultParagraphFont"/>
    <w:link w:val="CommentText"/>
    <w:uiPriority w:val="99"/>
    <w:semiHidden/>
    <w:rsid w:val="007D08E5"/>
    <w:rPr>
      <w:sz w:val="20"/>
      <w:szCs w:val="20"/>
    </w:rPr>
  </w:style>
  <w:style w:type="paragraph" w:styleId="CommentSubject">
    <w:name w:val="annotation subject"/>
    <w:basedOn w:val="CommentText"/>
    <w:next w:val="CommentText"/>
    <w:link w:val="CommentSubjectChar"/>
    <w:uiPriority w:val="99"/>
    <w:semiHidden/>
    <w:unhideWhenUsed/>
    <w:rsid w:val="007D08E5"/>
    <w:rPr>
      <w:b/>
      <w:bCs/>
    </w:rPr>
  </w:style>
  <w:style w:type="character" w:customStyle="1" w:styleId="CommentSubjectChar">
    <w:name w:val="Comment Subject Char"/>
    <w:basedOn w:val="CommentTextChar"/>
    <w:link w:val="CommentSubject"/>
    <w:uiPriority w:val="99"/>
    <w:semiHidden/>
    <w:rsid w:val="007D08E5"/>
    <w:rPr>
      <w:b/>
      <w:bCs/>
      <w:sz w:val="20"/>
      <w:szCs w:val="20"/>
    </w:rPr>
  </w:style>
  <w:style w:type="paragraph" w:styleId="Revision">
    <w:name w:val="Revision"/>
    <w:hidden/>
    <w:uiPriority w:val="99"/>
    <w:semiHidden/>
    <w:rsid w:val="007D08E5"/>
  </w:style>
  <w:style w:type="paragraph" w:styleId="BalloonText">
    <w:name w:val="Balloon Text"/>
    <w:basedOn w:val="Normal"/>
    <w:link w:val="BalloonTextChar"/>
    <w:uiPriority w:val="99"/>
    <w:semiHidden/>
    <w:unhideWhenUsed/>
    <w:rsid w:val="007D0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E5"/>
    <w:rPr>
      <w:rFonts w:ascii="Segoe UI" w:hAnsi="Segoe UI" w:cs="Segoe UI"/>
      <w:sz w:val="18"/>
      <w:szCs w:val="18"/>
    </w:rPr>
  </w:style>
  <w:style w:type="character" w:styleId="Hyperlink">
    <w:name w:val="Hyperlink"/>
    <w:basedOn w:val="DefaultParagraphFont"/>
    <w:uiPriority w:val="99"/>
    <w:unhideWhenUsed/>
    <w:rsid w:val="00F02E2D"/>
    <w:rPr>
      <w:color w:val="0563C1" w:themeColor="hyperlink"/>
      <w:u w:val="single"/>
    </w:rPr>
  </w:style>
  <w:style w:type="character" w:customStyle="1" w:styleId="UnresolvedMention">
    <w:name w:val="Unresolved Mention"/>
    <w:basedOn w:val="DefaultParagraphFont"/>
    <w:uiPriority w:val="99"/>
    <w:semiHidden/>
    <w:unhideWhenUsed/>
    <w:rsid w:val="00F2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5337-C4B9-4602-AFEA-70013334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Maiava,Maysinaneroni M</cp:lastModifiedBy>
  <cp:revision>5</cp:revision>
  <dcterms:created xsi:type="dcterms:W3CDTF">2022-09-13T17:25:00Z</dcterms:created>
  <dcterms:modified xsi:type="dcterms:W3CDTF">2022-10-20T17:01:00Z</dcterms:modified>
</cp:coreProperties>
</file>