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D307CC" w:rsidRPr="00D60DA0" w:rsidP="004D2352">
      <w:pPr>
        <w:contextualSpacing/>
        <w:jc w:val="center"/>
        <w:rPr>
          <w:rFonts w:ascii="Cambria" w:hAnsi="Cambria"/>
          <w:sz w:val="36"/>
          <w:szCs w:val="36"/>
        </w:rPr>
      </w:pPr>
      <w:r w:rsidRPr="00D60DA0">
        <w:rPr>
          <w:rFonts w:ascii="Cambria" w:hAnsi="Cambria"/>
          <w:noProof/>
          <w:sz w:val="36"/>
          <w:szCs w:val="36"/>
        </w:rPr>
        <w:drawing>
          <wp:inline distT="0" distB="0" distL="0" distR="0">
            <wp:extent cx="1624084" cy="820162"/>
            <wp:effectExtent l="0" t="0" r="1905" b="5715"/>
            <wp:docPr id="1" name="Picture 1" descr="The University of Texas&#10;MD Anderson Cancer Center&#10;Making Cancer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University of Texas&#10;MD Anderson Cancer Center&#10;Making Cancer History"/>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1742810" cy="880119"/>
                    </a:xfrm>
                    <a:prstGeom prst="rect">
                      <a:avLst/>
                    </a:prstGeom>
                  </pic:spPr>
                </pic:pic>
              </a:graphicData>
            </a:graphic>
          </wp:inline>
        </w:drawing>
      </w:r>
    </w:p>
    <w:p w:rsidR="00D307CC" w:rsidRPr="00D60DA0" w:rsidP="004D2352">
      <w:pPr>
        <w:contextualSpacing/>
        <w:jc w:val="center"/>
        <w:rPr>
          <w:rFonts w:ascii="Cambria" w:hAnsi="Cambria"/>
        </w:rPr>
      </w:pPr>
    </w:p>
    <w:p w:rsidR="000B2AE5" w:rsidRPr="00D60DA0" w:rsidP="004D2352">
      <w:pPr>
        <w:contextualSpacing/>
        <w:jc w:val="center"/>
        <w:rPr>
          <w:rFonts w:ascii="Cambria" w:hAnsi="Cambria"/>
          <w:b/>
          <w:bCs/>
          <w:sz w:val="40"/>
          <w:szCs w:val="40"/>
        </w:rPr>
      </w:pPr>
      <w:r w:rsidRPr="00D60DA0">
        <w:rPr>
          <w:rFonts w:ascii="Cambria" w:hAnsi="Cambria"/>
          <w:b/>
          <w:bCs/>
          <w:sz w:val="40"/>
          <w:szCs w:val="40"/>
        </w:rPr>
        <w:t>Certified Tobacco Treatment Training Program - March 2021</w:t>
      </w:r>
    </w:p>
    <w:p w:rsidR="00A562E4" w:rsidRPr="00D60DA0" w:rsidP="00635C3A">
      <w:pPr>
        <w:contextualSpacing/>
        <w:jc w:val="center"/>
        <w:rPr>
          <w:rFonts w:ascii="Cambria" w:hAnsi="Cambria"/>
          <w:b/>
          <w:bCs/>
          <w:sz w:val="16"/>
          <w:szCs w:val="16"/>
        </w:rPr>
      </w:pPr>
    </w:p>
    <w:p w:rsidR="00F30FC1" w:rsidP="00F30FC1">
      <w:pPr>
        <w:contextualSpacing/>
        <w:jc w:val="center"/>
        <w:rPr>
          <w:rFonts w:ascii="Cambria" w:hAnsi="Cambria"/>
          <w:b/>
          <w:bCs/>
        </w:rPr>
      </w:pPr>
      <w:r w:rsidRPr="00D60DA0">
        <w:rPr>
          <w:rFonts w:ascii="Cambria" w:hAnsi="Cambria"/>
          <w:b/>
          <w:bCs/>
        </w:rPr>
        <w:t>Presented by</w:t>
      </w:r>
    </w:p>
    <w:p w:rsidR="00D44D42" w:rsidP="00D44D42">
      <w:pPr>
        <w:contextualSpacing/>
        <w:jc w:val="center"/>
        <w:rPr>
          <w:rFonts w:ascii="Cambria" w:hAnsi="Cambria"/>
          <w:b/>
          <w:bCs/>
        </w:rPr>
        <w:sectPr w:rsidSect="00D307CC">
          <w:pgSz w:w="12240" w:h="15840"/>
          <w:pgMar w:top="720" w:right="720" w:bottom="720" w:left="720" w:header="720" w:footer="720" w:gutter="0"/>
          <w:cols w:space="720"/>
          <w:docGrid w:linePitch="360"/>
        </w:sectPr>
      </w:pPr>
    </w:p>
    <w:tbl>
      <w:tblPr>
        <w:tblW w:w="5000" w:type="pct"/>
        <w:jc w:val="left"/>
        <w:tblCellSpacing w:w="15" w:type="dxa"/>
        <w:tblInd w:w="0" w:type="dxa"/>
        <w:tblCellMar>
          <w:top w:w="15" w:type="dxa"/>
          <w:left w:w="15" w:type="dxa"/>
          <w:bottom w:w="15" w:type="dxa"/>
          <w:right w:w="15" w:type="dxa"/>
        </w:tblCellMar>
      </w:tblPr>
      <w:tblGrid>
        <w:gridCol w:w="7890"/>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Diane Beneventi,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Assistant Professor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Janice Blalock,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Paul Cinciripini,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Professor and Chair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Jennifer Cofer,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Director, EndTobacco Program &amp; Cancer Prevention Policy</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TX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Mark Evans, MSW</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UT MD Anderson Cancer Center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Alex Hurst, MHA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Ryan Ingraham, JD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MD Anderson</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Maher Karam-Hage,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Maher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UT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Jennifer Minnix, PhD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Associate Professor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UT MD Anderson Cancer Center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Tiffany Winter, MPH</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Program Coordinator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The University of Texas MD Anderson Cancer Center</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Leann Witmer, MA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Supv, Clinical Studies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xml:space="preserve">The University of Texas MD Anderson </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rsidR="005E2687" w:rsidRPr="00F30FC1">
      <w:pPr>
        <w:rPr>
          <w:rFonts w:ascii="Cambria" w:hAnsi="Cambria"/>
          <w:b/>
          <w:bCs/>
        </w:rPr>
      </w:pPr>
    </w:p>
    <w:p w:rsidR="00D44D42" w:rsidP="004D2352">
      <w:pPr>
        <w:contextualSpacing/>
        <w:jc w:val="center"/>
        <w:rPr>
          <w:rFonts w:ascii="Cambria" w:hAnsi="Cambria"/>
          <w:b/>
          <w:bCs/>
          <w:sz w:val="40"/>
          <w:szCs w:val="40"/>
        </w:rPr>
        <w:sectPr w:rsidSect="00D44D42">
          <w:type w:val="continuous"/>
          <w:pgSz w:w="12240" w:h="15840"/>
          <w:pgMar w:top="720" w:right="720" w:bottom="720" w:left="3600" w:header="720" w:footer="720" w:gutter="0"/>
          <w:cols w:space="720"/>
          <w:docGrid w:linePitch="360"/>
        </w:sectPr>
      </w:pPr>
    </w:p>
    <w:p w:rsidR="005E2687" w:rsidRPr="00D60DA0" w:rsidP="004D2352">
      <w:pPr>
        <w:contextualSpacing/>
        <w:jc w:val="center"/>
        <w:rPr>
          <w:rFonts w:ascii="Cambria" w:hAnsi="Cambria"/>
          <w:b/>
          <w:bCs/>
          <w:sz w:val="40"/>
          <w:szCs w:val="40"/>
        </w:rPr>
      </w:pPr>
      <w:r w:rsidRPr="00D60DA0">
        <w:rPr>
          <w:rFonts w:ascii="Cambria" w:hAnsi="Cambria"/>
          <w:b/>
          <w:bCs/>
          <w:sz w:val="40"/>
          <w:szCs w:val="40"/>
        </w:rPr>
        <w:t>Monday March 22, 2021</w:t>
      </w:r>
    </w:p>
    <w:p w:rsidRPr="00D60DA0" w:rsidP="005E2687">
      <w:pPr>
        <w:contextualSpacing/>
        <w:jc w:val="center"/>
        <w:rPr>
          <w:rFonts w:ascii="Cambria" w:hAnsi="Cambria"/>
          <w:b/>
          <w:bCs/>
          <w:sz w:val="40"/>
          <w:szCs w:val="40"/>
        </w:rPr>
      </w:pPr>
      <w:r w:rsidRPr="00D60DA0">
        <w:rPr>
          <w:rFonts w:ascii="Cambria" w:hAnsi="Cambria"/>
          <w:b/>
          <w:bCs/>
          <w:sz w:val="40"/>
          <w:szCs w:val="40"/>
        </w:rPr>
        <w:t>7:45 AM</w:t>
      </w:r>
      <w:r w:rsidRPr="00D60DA0">
        <w:rPr>
          <w:rFonts w:ascii="Cambria" w:hAnsi="Cambria"/>
          <w:b/>
          <w:bCs/>
          <w:sz w:val="40"/>
          <w:szCs w:val="40"/>
        </w:rPr>
        <w:fldChar w:fldCharType="begin"/>
      </w:r>
      <w:r w:rsidRPr="00D60DA0">
        <w:rPr>
          <w:rFonts w:ascii="Cambria" w:hAnsi="Cambria"/>
          <w:b/>
          <w:bCs/>
          <w:sz w:val="40"/>
          <w:szCs w:val="40"/>
        </w:rPr>
        <w:instrText xml:space="preserve"> IF </w:instrText>
      </w:r>
      <w:r w:rsidRPr="00D60DA0">
        <w:rPr>
          <w:rFonts w:ascii="Cambria" w:hAnsi="Cambria"/>
          <w:b/>
          <w:bCs/>
          <w:sz w:val="40"/>
          <w:szCs w:val="40"/>
        </w:rPr>
        <w:instrText>Online</w:instrText>
      </w:r>
      <w:r w:rsidRPr="00D60DA0">
        <w:rPr>
          <w:rFonts w:ascii="Cambria" w:hAnsi="Cambria"/>
          <w:b/>
          <w:bCs/>
          <w:sz w:val="40"/>
          <w:szCs w:val="40"/>
        </w:rPr>
        <w:instrText xml:space="preserve"> &lt;&gt; "" "</w:instrText>
      </w:r>
    </w:p>
    <w:p w:rsidR="00F439F4" w:rsidRPr="00D60DA0" w:rsidP="005E2687">
      <w:pPr>
        <w:contextualSpacing/>
        <w:jc w:val="center"/>
        <w:rPr>
          <w:rFonts w:ascii="Cambria" w:hAnsi="Cambria"/>
          <w:b/>
          <w:bCs/>
          <w:noProof/>
          <w:sz w:val="40"/>
          <w:szCs w:val="40"/>
        </w:rPr>
      </w:pPr>
      <w:r w:rsidRPr="00D60DA0">
        <w:rPr>
          <w:rFonts w:ascii="Cambria" w:hAnsi="Cambria"/>
          <w:b/>
          <w:bCs/>
          <w:sz w:val="40"/>
          <w:szCs w:val="40"/>
        </w:rPr>
        <w:instrText>Online</w:instrText>
      </w:r>
      <w:r w:rsidRPr="00D60DA0">
        <w:rPr>
          <w:rFonts w:ascii="Cambria" w:hAnsi="Cambria"/>
          <w:b/>
          <w:bCs/>
          <w:sz w:val="40"/>
          <w:szCs w:val="40"/>
        </w:rPr>
        <w:instrText xml:space="preserve">" "" </w:instrText>
      </w:r>
      <w:r w:rsidRPr="00D60DA0">
        <w:rPr>
          <w:rFonts w:ascii="Cambria" w:hAnsi="Cambria"/>
          <w:b/>
          <w:bCs/>
          <w:sz w:val="40"/>
          <w:szCs w:val="40"/>
        </w:rPr>
        <w:fldChar w:fldCharType="separate"/>
      </w:r>
    </w:p>
    <w:p w:rsidR="005E2687" w:rsidRPr="00D60DA0" w:rsidP="005E2687">
      <w:pPr>
        <w:contextualSpacing/>
        <w:jc w:val="center"/>
        <w:rPr>
          <w:rFonts w:ascii="Cambria" w:hAnsi="Cambria"/>
          <w:b/>
          <w:bCs/>
          <w:sz w:val="40"/>
          <w:szCs w:val="40"/>
        </w:rPr>
      </w:pPr>
      <w:r w:rsidRPr="00D60DA0">
        <w:rPr>
          <w:rFonts w:ascii="Cambria" w:hAnsi="Cambria"/>
          <w:b/>
          <w:bCs/>
          <w:sz w:val="40"/>
          <w:szCs w:val="40"/>
        </w:rPr>
        <w:t>Online</w:t>
      </w:r>
      <w:r w:rsidRPr="00D60DA0">
        <w:rPr>
          <w:rFonts w:ascii="Cambria" w:hAnsi="Cambria"/>
          <w:b/>
          <w:bCs/>
          <w:sz w:val="40"/>
          <w:szCs w:val="40"/>
        </w:rPr>
        <w:fldChar w:fldCharType="end"/>
      </w:r>
    </w:p>
    <w:p w:rsidR="000C27EB" w:rsidRPr="00F30FC1" w:rsidP="005E2687">
      <w:pPr>
        <w:contextualSpacing/>
        <w:jc w:val="center"/>
        <w:rPr>
          <w:rFonts w:ascii="Cambria" w:hAnsi="Cambria"/>
          <w:b/>
          <w:bCs/>
          <w:sz w:val="20"/>
          <w:szCs w:val="20"/>
        </w:rPr>
      </w:pPr>
    </w:p>
    <w:p w:rsidR="000C27EB" w:rsidRPr="00F30FC1" w:rsidP="005E2687">
      <w:pPr>
        <w:contextualSpacing/>
        <w:jc w:val="center"/>
        <w:rPr>
          <w:rFonts w:ascii="Cambria" w:hAnsi="Cambria"/>
          <w:b/>
          <w:bCs/>
          <w:sz w:val="20"/>
          <w:szCs w:val="20"/>
        </w:rPr>
      </w:pPr>
    </w:p>
    <w:p w:rsidR="00270F13" w:rsidP="009C1B80">
      <w:pPr>
        <w:contextualSpacing/>
        <w:rPr>
          <w:rFonts w:ascii="Arial" w:hAnsi="Arial" w:cs="Arial"/>
          <w:b/>
          <w:bCs/>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Behavioral Sciences, Cancer Prevention, General Oncology, Other</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Physician (MD or DO), Nurse/APN, Pharmacist, Counselor, Physician Assistant, Student or Trainee, Other</w:instrText>
      </w:r>
      <w:r w:rsidRPr="00F30FC1">
        <w:rPr>
          <w:rFonts w:ascii="Arial" w:hAnsi="Arial" w:cs="Arial"/>
          <w:sz w:val="20"/>
          <w:szCs w:val="20"/>
        </w:rPr>
        <w:instrText>"</w:instrText>
      </w:r>
      <w:r w:rsidRPr="00F30FC1">
        <w:rPr>
          <w:rFonts w:ascii="Arial" w:hAnsi="Arial" w:cs="Arial"/>
          <w:sz w:val="20"/>
          <w:szCs w:val="20"/>
        </w:rPr>
        <w:instrText xml:space="preserve"> &lt;&gt; "" 1 0 </w:instrText>
      </w:r>
      <w:r w:rsidRPr="00F30FC1">
        <w:rPr>
          <w:rFonts w:ascii="Arial" w:hAnsi="Arial" w:cs="Arial"/>
          <w:sz w:val="20"/>
          <w:szCs w:val="20"/>
        </w:rPr>
        <w:fldChar w:fldCharType="separate"/>
      </w:r>
      <w:r w:rsidRPr="00F30FC1">
        <w:rPr>
          <w:rFonts w:ascii="Arial" w:hAnsi="Arial" w:cs="Arial"/>
          <w:sz w:val="20"/>
          <w:szCs w:val="20"/>
        </w:rPr>
        <w:instrText>1</w:instrText>
      </w:r>
      <w:r w:rsidRPr="00F30FC1">
        <w:rPr>
          <w:rFonts w:ascii="Arial" w:hAnsi="Arial" w:cs="Arial"/>
          <w:sz w:val="20"/>
          <w:szCs w:val="20"/>
        </w:rPr>
        <w:fldChar w:fldCharType="end"/>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instrText>2</w:instrText>
      </w:r>
      <w:r w:rsidRPr="00F30FC1">
        <w:rPr>
          <w:rFonts w:ascii="Arial" w:hAnsi="Arial" w:cs="Arial"/>
          <w:sz w:val="20"/>
          <w:szCs w:val="20"/>
        </w:rPr>
        <w:fldChar w:fldCharType="end"/>
      </w:r>
      <w:r w:rsidRPr="00F30FC1" w:rsidR="00D57F2C">
        <w:rPr>
          <w:rFonts w:ascii="Arial" w:hAnsi="Arial" w:cs="Arial"/>
          <w:sz w:val="20"/>
          <w:szCs w:val="20"/>
        </w:rPr>
        <w:instrText xml:space="preserve"> &gt; 0 "</w:instrText>
      </w:r>
      <w:r w:rsidRPr="00F30FC1" w:rsidR="00D57F2C">
        <w:rPr>
          <w:rFonts w:ascii="Arial" w:hAnsi="Arial" w:cs="Arial"/>
          <w:b/>
          <w:bCs/>
          <w:sz w:val="20"/>
          <w:szCs w:val="20"/>
        </w:rPr>
        <w:instrText>Target Audience:</w:instrText>
      </w:r>
    </w:p>
    <w:p w:rsidR="00270F13" w:rsidP="00270F13">
      <w:pPr>
        <w:ind w:left="2160" w:hanging="1440"/>
        <w:contextualSpacing/>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Behavioral Sciences, Cancer Prevention, General Oncology, Other</w:instrText>
      </w:r>
      <w:r>
        <w:rPr>
          <w:rFonts w:ascii="Arial" w:hAnsi="Arial" w:cs="Arial"/>
          <w:sz w:val="20"/>
          <w:szCs w:val="20"/>
        </w:rPr>
        <w:instrText>"</w:instrText>
      </w:r>
      <w:r>
        <w:rPr>
          <w:rFonts w:ascii="Arial" w:hAnsi="Arial" w:cs="Arial"/>
          <w:sz w:val="20"/>
          <w:szCs w:val="20"/>
        </w:rPr>
        <w:instrText xml:space="preserve"> &lt;&gt; "" "Specialties:</w:instrText>
      </w:r>
      <w:r>
        <w:rPr>
          <w:rFonts w:ascii="Arial" w:hAnsi="Arial" w:cs="Arial"/>
          <w:sz w:val="20"/>
          <w:szCs w:val="20"/>
        </w:rPr>
        <w:tab/>
      </w:r>
      <w:r>
        <w:rPr>
          <w:rFonts w:ascii="Arial" w:hAnsi="Arial" w:cs="Arial"/>
          <w:sz w:val="20"/>
          <w:szCs w:val="20"/>
        </w:rPr>
        <w:instrText>Behavioral Sciences, Cancer Prevention, General Oncology, Other</w:instrText>
      </w: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instrText>Specialties:</w:instrText>
      </w:r>
      <w:r>
        <w:rPr>
          <w:rFonts w:ascii="Arial" w:hAnsi="Arial" w:cs="Arial"/>
          <w:sz w:val="20"/>
          <w:szCs w:val="20"/>
        </w:rPr>
        <w:tab/>
      </w:r>
      <w:r>
        <w:rPr>
          <w:rFonts w:ascii="Arial" w:hAnsi="Arial" w:cs="Arial"/>
          <w:sz w:val="20"/>
          <w:szCs w:val="20"/>
        </w:rPr>
        <w:instrText>Behavioral Sciences, Cancer Prevention, General Oncology, Other</w:instrTex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Physician (MD or DO), Nurse/APN, Pharmacist, Counselor, Physician Assistant, Student or Trainee, Other</w:instrText>
      </w:r>
      <w:r>
        <w:rPr>
          <w:rFonts w:ascii="Arial" w:hAnsi="Arial" w:cs="Arial"/>
          <w:sz w:val="20"/>
          <w:szCs w:val="20"/>
        </w:rPr>
        <w:instrText>"</w:instrText>
      </w:r>
      <w:r>
        <w:rPr>
          <w:rFonts w:ascii="Arial" w:hAnsi="Arial" w:cs="Arial"/>
          <w:sz w:val="20"/>
          <w:szCs w:val="20"/>
        </w:rPr>
        <w:instrText xml:space="preserve"> &lt;&gt; "" "</w:instrText>
      </w:r>
    </w:p>
    <w:p w:rsidR="00F439F4" w:rsidP="00270F13">
      <w:pPr>
        <w:ind w:left="2160" w:hanging="1440"/>
        <w:contextualSpacing/>
        <w:rPr>
          <w:rFonts w:ascii="Arial" w:hAnsi="Arial" w:cs="Arial"/>
          <w:noProof/>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Nurse/APN, Pharmacist, Counselor, Physician Assistant, Student or Trainee, Other</w:instrText>
      </w:r>
      <w:r>
        <w:rPr>
          <w:rFonts w:ascii="Arial" w:hAnsi="Arial" w:cs="Arial"/>
          <w:sz w:val="20"/>
          <w:szCs w:val="20"/>
        </w:rPr>
        <w:instrText xml:space="preserve">" "" </w:instrText>
      </w:r>
      <w:r>
        <w:rPr>
          <w:rFonts w:ascii="Arial" w:hAnsi="Arial" w:cs="Arial"/>
          <w:sz w:val="20"/>
          <w:szCs w:val="20"/>
        </w:rPr>
        <w:fldChar w:fldCharType="separate"/>
      </w:r>
    </w:p>
    <w:p w:rsidR="00270F13" w:rsidP="00270F13">
      <w:pPr>
        <w:ind w:left="2160" w:hanging="1440"/>
        <w:contextualSpacing/>
        <w:rPr>
          <w:rFonts w:ascii="Arial" w:hAnsi="Arial" w:cs="Arial"/>
          <w:sz w:val="20"/>
          <w:szCs w:val="20"/>
        </w:rPr>
      </w:pPr>
      <w:r>
        <w:rPr>
          <w:rFonts w:ascii="Arial" w:hAnsi="Arial" w:cs="Arial"/>
          <w:sz w:val="20"/>
          <w:szCs w:val="20"/>
        </w:rPr>
        <w:instrText>Professions:</w:instrText>
      </w:r>
      <w:r>
        <w:rPr>
          <w:rFonts w:ascii="Arial" w:hAnsi="Arial" w:cs="Arial"/>
          <w:sz w:val="20"/>
          <w:szCs w:val="20"/>
        </w:rPr>
        <w:tab/>
      </w:r>
      <w:r>
        <w:rPr>
          <w:rFonts w:ascii="Arial" w:hAnsi="Arial" w:cs="Arial"/>
          <w:sz w:val="20"/>
          <w:szCs w:val="20"/>
        </w:rPr>
        <w:instrText>Physician (MD or DO), Nurse/APN, Pharmacist, Counselor, Physician Assistant, Student or Trainee, Other</w:instrText>
      </w:r>
      <w:r>
        <w:rPr>
          <w:rFonts w:ascii="Arial" w:hAnsi="Arial" w:cs="Arial"/>
          <w:sz w:val="20"/>
          <w:szCs w:val="20"/>
        </w:rPr>
        <w:fldChar w:fldCharType="end"/>
      </w:r>
    </w:p>
    <w:p w:rsidR="009C1B80" w:rsidRPr="00F30FC1" w:rsidP="00D57F2C">
      <w:pPr>
        <w:contextualSpacing/>
        <w:rPr>
          <w:rFonts w:ascii="Arial" w:hAnsi="Arial" w:cs="Arial"/>
          <w:sz w:val="20"/>
          <w:szCs w:val="20"/>
        </w:rPr>
      </w:pPr>
    </w:p>
    <w:p w:rsidR="00F439F4" w:rsidP="009C1B80">
      <w:pPr>
        <w:contextualSpacing/>
        <w:rPr>
          <w:rFonts w:ascii="Arial" w:hAnsi="Arial" w:cs="Arial"/>
          <w:b/>
          <w:bCs/>
          <w:noProof/>
          <w:sz w:val="20"/>
          <w:szCs w:val="20"/>
        </w:rPr>
      </w:pPr>
      <w:r w:rsidRPr="00F30FC1">
        <w:rPr>
          <w:rFonts w:ascii="Arial" w:hAnsi="Arial" w:cs="Arial"/>
          <w:sz w:val="20"/>
          <w:szCs w:val="20"/>
        </w:rPr>
        <w:instrText>" ""</w:instrText>
      </w:r>
      <w:r w:rsidRPr="00F30FC1" w:rsidR="000C27EB">
        <w:rPr>
          <w:rFonts w:ascii="Arial" w:hAnsi="Arial" w:cs="Arial"/>
          <w:sz w:val="20"/>
          <w:szCs w:val="20"/>
        </w:rPr>
        <w:instrText xml:space="preserve"> </w:instrText>
      </w:r>
      <w:r w:rsidRPr="00F30FC1" w:rsidR="000C27EB">
        <w:rPr>
          <w:rFonts w:ascii="Arial" w:hAnsi="Arial" w:cs="Arial"/>
          <w:sz w:val="20"/>
          <w:szCs w:val="20"/>
        </w:rPr>
        <w:fldChar w:fldCharType="separate"/>
      </w:r>
      <w:r w:rsidRPr="00F30FC1" w:rsidR="00D57F2C">
        <w:rPr>
          <w:rFonts w:ascii="Arial" w:hAnsi="Arial" w:cs="Arial"/>
          <w:b/>
          <w:bCs/>
          <w:sz w:val="20"/>
          <w:szCs w:val="20"/>
        </w:rPr>
        <w:t>Target Audience:</w:t>
      </w:r>
    </w:p>
    <w:p w:rsidR="00270F13" w:rsidP="00270F13">
      <w:pPr>
        <w:ind w:left="2160" w:hanging="1440"/>
        <w:contextualSpacing/>
        <w:rPr>
          <w:rFonts w:ascii="Arial" w:hAnsi="Arial" w:cs="Arial"/>
          <w:sz w:val="20"/>
          <w:szCs w:val="20"/>
        </w:rPr>
      </w:pPr>
      <w:r>
        <w:rPr>
          <w:rFonts w:ascii="Arial" w:hAnsi="Arial" w:cs="Arial"/>
          <w:sz w:val="20"/>
          <w:szCs w:val="20"/>
        </w:rPr>
        <w:t>Specialties:</w:t>
      </w:r>
      <w:r>
        <w:rPr>
          <w:rFonts w:ascii="Arial" w:hAnsi="Arial" w:cs="Arial"/>
          <w:sz w:val="20"/>
          <w:szCs w:val="20"/>
        </w:rPr>
        <w:tab/>
      </w:r>
      <w:r>
        <w:rPr>
          <w:rFonts w:ascii="Arial" w:hAnsi="Arial" w:cs="Arial"/>
          <w:sz w:val="20"/>
          <w:szCs w:val="20"/>
        </w:rPr>
        <w:t>Behavioral Sciences, Cancer Prevention, General Oncology, Other</w:t>
      </w:r>
    </w:p>
    <w:p w:rsidR="00270F13" w:rsidP="00270F13">
      <w:pPr>
        <w:ind w:left="2160" w:hanging="1440"/>
        <w:contextualSpacing/>
        <w:rPr>
          <w:rFonts w:ascii="Arial" w:hAnsi="Arial" w:cs="Arial"/>
          <w:sz w:val="20"/>
          <w:szCs w:val="20"/>
        </w:rPr>
      </w:pPr>
      <w:r>
        <w:rPr>
          <w:rFonts w:ascii="Arial" w:hAnsi="Arial" w:cs="Arial"/>
          <w:sz w:val="20"/>
          <w:szCs w:val="20"/>
        </w:rPr>
        <w:t>Professions:</w:t>
      </w:r>
      <w:r>
        <w:rPr>
          <w:rFonts w:ascii="Arial" w:hAnsi="Arial" w:cs="Arial"/>
          <w:sz w:val="20"/>
          <w:szCs w:val="20"/>
        </w:rPr>
        <w:tab/>
      </w:r>
      <w:r>
        <w:rPr>
          <w:rFonts w:ascii="Arial" w:hAnsi="Arial" w:cs="Arial"/>
          <w:sz w:val="20"/>
          <w:szCs w:val="20"/>
        </w:rPr>
        <w:t>Physician (MD or DO), Nurse/APN, Pharmacist, Counselor, Physician Assistant, Student or Trainee, Other</w:t>
      </w:r>
    </w:p>
    <w:p w:rsidR="009C1B80" w:rsidRPr="00F30FC1" w:rsidP="00D57F2C">
      <w:pPr>
        <w:contextualSpacing/>
        <w:rPr>
          <w:rFonts w:ascii="Arial" w:hAnsi="Arial" w:cs="Arial"/>
          <w:sz w:val="20"/>
          <w:szCs w:val="20"/>
        </w:rPr>
      </w:pPr>
    </w:p>
    <w:p w:rsidRPr="00F30FC1" w:rsidP="009C1B80">
      <w:pPr>
        <w:contextualSpacing/>
        <w:rPr>
          <w:sz w:val="20"/>
          <w:szCs w:val="20"/>
        </w:rPr>
      </w:pPr>
      <w:r w:rsidRPr="00F30FC1">
        <w:rPr>
          <w:sz w:val="20"/>
          <w:szCs w:val="20"/>
        </w:rPr>
        <w:fldChar w:fldCharType="end"/>
      </w:r>
      <w:r w:rsidRPr="00F30FC1" w:rsidR="00B00CE5">
        <w:rPr>
          <w:rFonts w:ascii="Arial" w:hAnsi="Arial" w:cs="Arial"/>
          <w:sz w:val="20"/>
          <w:szCs w:val="20"/>
        </w:rPr>
        <w:fldChar w:fldCharType="begin"/>
      </w:r>
      <w:r w:rsidRPr="00F30FC1" w:rsidR="00B00CE5">
        <w:rPr>
          <w:rFonts w:ascii="Arial" w:hAnsi="Arial" w:cs="Arial"/>
          <w:sz w:val="20"/>
          <w:szCs w:val="20"/>
        </w:rPr>
        <w:instrText xml:space="preserve"> IF </w:instrText>
      </w:r>
      <w:r w:rsidRPr="00F30FC1" w:rsidR="00B00CE5">
        <w:rPr>
          <w:rFonts w:ascii="Arial" w:hAnsi="Arial" w:cs="Arial"/>
          <w:sz w:val="20"/>
          <w:szCs w:val="20"/>
        </w:rPr>
        <w:instrText>"</w:instrText>
      </w:r>
      <w:r w:rsidRPr="00F30FC1" w:rsidR="00B00CE5">
        <w:rPr>
          <w:rFonts w:ascii="Arial" w:hAnsi="Arial" w:cs="Arial"/>
          <w:sz w:val="20"/>
          <w:szCs w:val="20"/>
        </w:rPr>
        <w:instrText>This activity is intended for health care providers and behavioral health professionals, who counsel patients toward full cessation of tobacco and nicotine products. The program offers the highest quality of tobacco treatment training based on the most up-to-date evidence-based tobacco cessation research and treatment strategies.</w:instrText>
      </w:r>
      <w:r w:rsidRPr="00F30FC1" w:rsidR="00B00CE5">
        <w:rPr>
          <w:rFonts w:ascii="Arial" w:hAnsi="Arial" w:cs="Arial"/>
          <w:sz w:val="20"/>
          <w:szCs w:val="20"/>
        </w:rPr>
        <w:instrText>"</w:instrText>
      </w:r>
      <w:r w:rsidRPr="00F30FC1" w:rsidR="00B00CE5">
        <w:rPr>
          <w:rFonts w:ascii="Arial" w:hAnsi="Arial" w:cs="Arial"/>
          <w:sz w:val="20"/>
          <w:szCs w:val="20"/>
        </w:rPr>
        <w:instrText xml:space="preserve"> &lt;&gt; "" "</w:instrText>
      </w:r>
      <w:r w:rsidRPr="00F30FC1" w:rsidR="00072F12">
        <w:rPr>
          <w:rFonts w:ascii="Arial" w:hAnsi="Arial" w:cs="Arial"/>
          <w:b/>
          <w:bCs/>
          <w:sz w:val="20"/>
          <w:szCs w:val="20"/>
        </w:rPr>
        <w:instrText>Description:</w:instrText>
      </w:r>
    </w:p>
    <w:p w:rsidR="00072F12" w:rsidRPr="00F30FC1" w:rsidP="00B00CE5">
      <w:pPr>
        <w:rPr>
          <w:rFonts w:ascii="Arial" w:hAnsi="Arial" w:cs="Arial"/>
          <w:sz w:val="20"/>
          <w:szCs w:val="20"/>
        </w:rPr>
      </w:pPr>
      <w:r w:rsidRPr="00F30FC1">
        <w:rPr>
          <w:rFonts w:ascii="Arial" w:hAnsi="Arial" w:cs="Arial"/>
          <w:sz w:val="20"/>
          <w:szCs w:val="20"/>
        </w:rPr>
        <w:instrText>This activity is intended for health care providers and behavioral health professionals, who counsel patients toward full cessation of tobacco and nicotine products. The program offers the highest quality of tobacco treatment training based on the most up-to-date evidence-based tobacco cessation research and treatment strategies.</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Description:</w:t>
      </w:r>
    </w:p>
    <w:p w:rsidR="00072F12" w:rsidRPr="00F30FC1" w:rsidP="00B00CE5">
      <w:pPr>
        <w:rPr>
          <w:rFonts w:ascii="Arial" w:hAnsi="Arial" w:cs="Arial"/>
          <w:sz w:val="20"/>
          <w:szCs w:val="20"/>
        </w:rPr>
      </w:pPr>
      <w:r w:rsidRPr="00F30FC1">
        <w:rPr>
          <w:rFonts w:ascii="Arial" w:hAnsi="Arial" w:cs="Arial"/>
          <w:sz w:val="20"/>
          <w:szCs w:val="20"/>
        </w:rPr>
        <w:t>This activity is intended for health care providers and behavioral health professionals, who counsel patients toward full cessation of tobacco and nicotine products. The program offers the highest quality of tobacco treatment training based on the most up-to-date evidence-based tobacco cessation research and treatment strategies.</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sidR="00072F12">
        <w:rPr>
          <w:rFonts w:ascii="Arial" w:hAnsi="Arial" w:cs="Arial"/>
          <w:sz w:val="20"/>
          <w:szCs w:val="20"/>
        </w:rPr>
        <w:fldChar w:fldCharType="begin"/>
      </w:r>
      <w:r w:rsidRPr="00F30FC1" w:rsidR="00072F12">
        <w:rPr>
          <w:rFonts w:ascii="Arial" w:hAnsi="Arial" w:cs="Arial"/>
          <w:sz w:val="20"/>
          <w:szCs w:val="20"/>
        </w:rPr>
        <w:instrText xml:space="preserve"> IF </w:instrText>
      </w:r>
      <w:r w:rsidRPr="00F30FC1" w:rsidR="00072F12">
        <w:rPr>
          <w:rFonts w:ascii="Arial" w:hAnsi="Arial" w:cs="Arial"/>
          <w:sz w:val="20"/>
          <w:szCs w:val="20"/>
        </w:rPr>
        <w:instrText>"</w:instrText>
      </w:r>
      <w:r w:rsidRPr="00F30FC1" w:rsidR="00072F12">
        <w:rPr>
          <w:rFonts w:ascii="Arial" w:hAnsi="Arial" w:cs="Arial"/>
          <w:sz w:val="20"/>
          <w:szCs w:val="20"/>
        </w:rPr>
        <w:instrText>1 Implement best practice patient screening and care procedures.</w:instrText>
      </w:r>
    </w:p>
    <w:p w:rsidR="00072F12" w:rsidRPr="00F30FC1" w:rsidP="00B00CE5">
      <w:pPr>
        <w:rPr>
          <w:rFonts w:ascii="Arial" w:hAnsi="Arial" w:cs="Arial"/>
          <w:sz w:val="20"/>
          <w:szCs w:val="20"/>
        </w:rPr>
      </w:pPr>
      <w:r w:rsidRPr="00F30FC1">
        <w:rPr>
          <w:rFonts w:ascii="Arial" w:hAnsi="Arial" w:cs="Arial"/>
          <w:sz w:val="20"/>
          <w:szCs w:val="20"/>
        </w:rPr>
        <w:instrText>2 Demonstrate understanding of best practices and complications related to tobacco cessation.</w:instrText>
      </w:r>
    </w:p>
    <w:p w:rsidR="00072F12" w:rsidRPr="00F30FC1" w:rsidP="00B00CE5">
      <w:pPr>
        <w:rPr>
          <w:rFonts w:ascii="Arial" w:hAnsi="Arial" w:cs="Arial"/>
          <w:sz w:val="20"/>
          <w:szCs w:val="20"/>
        </w:rPr>
      </w:pPr>
      <w:r w:rsidRPr="00F30FC1">
        <w:rPr>
          <w:rFonts w:ascii="Arial" w:hAnsi="Arial" w:cs="Arial"/>
          <w:sz w:val="20"/>
          <w:szCs w:val="20"/>
        </w:rPr>
        <w:instrText>3 Identify multiple treatment plans, techniques and available resources to offer as patient care.</w:instrText>
      </w:r>
    </w:p>
    <w:p w:rsidR="00072F12" w:rsidRPr="00F30FC1" w:rsidP="00B00CE5">
      <w:pPr>
        <w:rPr>
          <w:rFonts w:ascii="Arial" w:hAnsi="Arial" w:cs="Arial"/>
          <w:sz w:val="20"/>
          <w:szCs w:val="20"/>
        </w:rPr>
      </w:pPr>
      <w:r w:rsidRPr="00F30FC1">
        <w:rPr>
          <w:rFonts w:ascii="Arial" w:hAnsi="Arial" w:cs="Arial"/>
          <w:sz w:val="20"/>
          <w:szCs w:val="20"/>
        </w:rPr>
        <w:instrText>4 Provide patient education on new and emerging tobacco products.</w:instrText>
      </w:r>
    </w:p>
    <w:p w:rsidR="00072F12" w:rsidRPr="00F30FC1" w:rsidP="00B00CE5">
      <w:pPr>
        <w:rPr>
          <w:rFonts w:ascii="Arial" w:hAnsi="Arial" w:cs="Arial"/>
          <w:sz w:val="20"/>
          <w:szCs w:val="20"/>
        </w:rPr>
      </w:pPr>
      <w:r w:rsidRPr="00F30FC1">
        <w:rPr>
          <w:rFonts w:ascii="Arial" w:hAnsi="Arial" w:cs="Arial"/>
          <w:sz w:val="20"/>
          <w:szCs w:val="20"/>
        </w:rPr>
        <w:instrText>5 Evaluate the effectiveness of the treatment being offered.</w:instrText>
      </w:r>
      <w:r w:rsidRPr="00F30FC1">
        <w:rPr>
          <w:rFonts w:ascii="Arial" w:hAnsi="Arial" w:cs="Arial"/>
          <w:sz w:val="20"/>
          <w:szCs w:val="20"/>
        </w:rPr>
        <w:instrText>"</w:instrText>
      </w:r>
      <w:r w:rsidRPr="00F30FC1">
        <w:rPr>
          <w:rFonts w:ascii="Arial" w:hAnsi="Arial" w:cs="Arial"/>
          <w:sz w:val="20"/>
          <w:szCs w:val="20"/>
        </w:rPr>
        <w:instrText xml:space="preserve"> &lt;&gt; "" "</w:instrText>
      </w:r>
      <w:r w:rsidRPr="00F30FC1">
        <w:rPr>
          <w:rFonts w:ascii="Arial" w:hAnsi="Arial" w:cs="Arial"/>
          <w:b/>
          <w:bCs/>
          <w:sz w:val="20"/>
          <w:szCs w:val="20"/>
        </w:rPr>
        <w:instrText>Learning Objectives:</w:instrText>
      </w:r>
    </w:p>
    <w:p w:rsidR="00072F12" w:rsidRPr="00F30FC1" w:rsidP="00B00CE5">
      <w:pPr>
        <w:rPr>
          <w:rFonts w:ascii="Arial" w:hAnsi="Arial" w:cs="Arial"/>
          <w:sz w:val="20"/>
          <w:szCs w:val="20"/>
        </w:rPr>
      </w:pPr>
      <w:r w:rsidRPr="00F30FC1">
        <w:rPr>
          <w:rFonts w:ascii="Arial" w:hAnsi="Arial" w:cs="Arial"/>
          <w:sz w:val="20"/>
          <w:szCs w:val="20"/>
        </w:rPr>
        <w:instrText>1 Implement best practice patient screening and care procedures.</w:instrText>
      </w:r>
    </w:p>
    <w:p w:rsidRPr="00F30FC1" w:rsidP="00B00CE5">
      <w:pPr>
        <w:rPr>
          <w:rFonts w:ascii="Arial" w:hAnsi="Arial" w:cs="Arial"/>
          <w:sz w:val="20"/>
          <w:szCs w:val="20"/>
        </w:rPr>
      </w:pPr>
      <w:r w:rsidRPr="00F30FC1">
        <w:rPr>
          <w:rFonts w:ascii="Arial" w:hAnsi="Arial" w:cs="Arial"/>
          <w:sz w:val="20"/>
          <w:szCs w:val="20"/>
        </w:rPr>
        <w:instrText>2 Demonstrate understanding of best practices and complications related to tobacco cessation.</w:instrText>
      </w:r>
    </w:p>
    <w:p w:rsidRPr="00F30FC1" w:rsidP="00B00CE5">
      <w:pPr>
        <w:rPr>
          <w:rFonts w:ascii="Arial" w:hAnsi="Arial" w:cs="Arial"/>
          <w:sz w:val="20"/>
          <w:szCs w:val="20"/>
        </w:rPr>
      </w:pPr>
      <w:r w:rsidRPr="00F30FC1">
        <w:rPr>
          <w:rFonts w:ascii="Arial" w:hAnsi="Arial" w:cs="Arial"/>
          <w:sz w:val="20"/>
          <w:szCs w:val="20"/>
        </w:rPr>
        <w:instrText>3 Identify multiple treatment plans, techniques and available resources to offer as patient care.</w:instrText>
      </w:r>
    </w:p>
    <w:p w:rsidRPr="00F30FC1" w:rsidP="00B00CE5">
      <w:pPr>
        <w:rPr>
          <w:rFonts w:ascii="Arial" w:hAnsi="Arial" w:cs="Arial"/>
          <w:sz w:val="20"/>
          <w:szCs w:val="20"/>
        </w:rPr>
      </w:pPr>
      <w:r w:rsidRPr="00F30FC1">
        <w:rPr>
          <w:rFonts w:ascii="Arial" w:hAnsi="Arial" w:cs="Arial"/>
          <w:sz w:val="20"/>
          <w:szCs w:val="20"/>
        </w:rPr>
        <w:instrText>4 Provide patient education on new and emerging tobacco products.</w:instrText>
      </w:r>
    </w:p>
    <w:p w:rsidRPr="00F30FC1" w:rsidP="00B00CE5">
      <w:pPr>
        <w:rPr>
          <w:rFonts w:ascii="Arial" w:hAnsi="Arial" w:cs="Arial"/>
          <w:sz w:val="20"/>
          <w:szCs w:val="20"/>
        </w:rPr>
      </w:pPr>
      <w:r w:rsidRPr="00F30FC1">
        <w:rPr>
          <w:rFonts w:ascii="Arial" w:hAnsi="Arial" w:cs="Arial"/>
          <w:sz w:val="20"/>
          <w:szCs w:val="20"/>
        </w:rPr>
        <w:instrText>5 Evaluate the effectiveness of the treatment being offered.</w:instrText>
      </w:r>
    </w:p>
    <w:p w:rsidR="00072F12" w:rsidRPr="00F30FC1" w:rsidP="00B00CE5">
      <w:pPr>
        <w:rPr>
          <w:rFonts w:ascii="Arial" w:hAnsi="Arial" w:cs="Arial"/>
          <w:sz w:val="20"/>
          <w:szCs w:val="20"/>
        </w:rPr>
      </w:pPr>
    </w:p>
    <w:p w:rsidR="00F439F4" w:rsidRPr="00F30FC1" w:rsidP="00B00CE5">
      <w:pPr>
        <w:rPr>
          <w:rFonts w:ascii="Arial" w:hAnsi="Arial" w:cs="Arial"/>
          <w:noProof/>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sidR="00072F12">
        <w:rPr>
          <w:rFonts w:ascii="Arial" w:hAnsi="Arial" w:cs="Arial"/>
          <w:b/>
          <w:bCs/>
          <w:sz w:val="20"/>
          <w:szCs w:val="20"/>
        </w:rPr>
        <w:t>Learning Objectives:</w:t>
      </w:r>
    </w:p>
    <w:p w:rsidR="00072F12" w:rsidRPr="00F30FC1" w:rsidP="00B00CE5">
      <w:pPr>
        <w:rPr>
          <w:rFonts w:ascii="Arial" w:hAnsi="Arial" w:cs="Arial"/>
          <w:sz w:val="20"/>
          <w:szCs w:val="20"/>
        </w:rPr>
      </w:pPr>
      <w:r w:rsidRPr="00F30FC1">
        <w:rPr>
          <w:rFonts w:ascii="Arial" w:hAnsi="Arial" w:cs="Arial"/>
          <w:sz w:val="20"/>
          <w:szCs w:val="20"/>
        </w:rPr>
        <w:t>1 Implement best practice patient screening and care procedures.</w:t>
      </w:r>
    </w:p>
    <w:p w:rsidRPr="00F30FC1" w:rsidP="00B00CE5">
      <w:pPr>
        <w:rPr>
          <w:rFonts w:ascii="Arial" w:hAnsi="Arial" w:cs="Arial"/>
          <w:sz w:val="20"/>
          <w:szCs w:val="20"/>
        </w:rPr>
      </w:pPr>
      <w:r w:rsidRPr="00F30FC1">
        <w:rPr>
          <w:rFonts w:ascii="Arial" w:hAnsi="Arial" w:cs="Arial"/>
          <w:sz w:val="20"/>
          <w:szCs w:val="20"/>
        </w:rPr>
        <w:t>2 Demonstrate understanding of best practices and complications related to tobacco cessation.</w:t>
      </w:r>
    </w:p>
    <w:p w:rsidRPr="00F30FC1" w:rsidP="00B00CE5">
      <w:pPr>
        <w:rPr>
          <w:rFonts w:ascii="Arial" w:hAnsi="Arial" w:cs="Arial"/>
          <w:sz w:val="20"/>
          <w:szCs w:val="20"/>
        </w:rPr>
      </w:pPr>
      <w:r w:rsidRPr="00F30FC1">
        <w:rPr>
          <w:rFonts w:ascii="Arial" w:hAnsi="Arial" w:cs="Arial"/>
          <w:sz w:val="20"/>
          <w:szCs w:val="20"/>
        </w:rPr>
        <w:t>3 Identify multiple treatment plans, techniques and available resources to offer as patient care.</w:t>
      </w:r>
    </w:p>
    <w:p w:rsidRPr="00F30FC1" w:rsidP="00B00CE5">
      <w:pPr>
        <w:rPr>
          <w:rFonts w:ascii="Arial" w:hAnsi="Arial" w:cs="Arial"/>
          <w:sz w:val="20"/>
          <w:szCs w:val="20"/>
        </w:rPr>
      </w:pPr>
      <w:r w:rsidRPr="00F30FC1">
        <w:rPr>
          <w:rFonts w:ascii="Arial" w:hAnsi="Arial" w:cs="Arial"/>
          <w:sz w:val="20"/>
          <w:szCs w:val="20"/>
        </w:rPr>
        <w:t>4 Provide patient education on new and emerging tobacco products.</w:t>
      </w:r>
    </w:p>
    <w:p w:rsidRPr="00F30FC1" w:rsidP="00B00CE5">
      <w:pPr>
        <w:rPr>
          <w:rFonts w:ascii="Arial" w:hAnsi="Arial" w:cs="Arial"/>
          <w:sz w:val="20"/>
          <w:szCs w:val="20"/>
        </w:rPr>
      </w:pPr>
      <w:r w:rsidRPr="00F30FC1">
        <w:rPr>
          <w:rFonts w:ascii="Arial" w:hAnsi="Arial" w:cs="Arial"/>
          <w:sz w:val="20"/>
          <w:szCs w:val="20"/>
        </w:rPr>
        <w:t>5 Evaluate the effectiveness of the treatment being offered.</w:t>
      </w:r>
    </w:p>
    <w:p w:rsidR="00072F12" w:rsidRPr="00F30FC1"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006655ED">
        <w:rPr>
          <w:rFonts w:ascii="Arial" w:hAnsi="Arial" w:cs="Arial"/>
          <w:sz w:val="20"/>
          <w:szCs w:val="20"/>
        </w:rPr>
        <w:fldChar w:fldCharType="begin"/>
      </w:r>
      <w:r w:rsidR="006655ED">
        <w:rPr>
          <w:rFonts w:ascii="Arial" w:hAnsi="Arial" w:cs="Arial"/>
          <w:sz w:val="20"/>
          <w:szCs w:val="20"/>
        </w:rPr>
        <w:instrText xml:space="preserve"> IF </w:instrText>
      </w:r>
      <w:r w:rsidR="006655ED">
        <w:rPr>
          <w:rFonts w:ascii="Arial" w:hAnsi="Arial" w:cs="Arial"/>
          <w:sz w:val="20"/>
          <w:szCs w:val="20"/>
        </w:rPr>
        <w:instrText>"</w:instrText>
      </w:r>
      <w:r w:rsidR="006655ED">
        <w:rPr>
          <w:rFonts w:ascii="Arial" w:hAnsi="Arial" w:cs="Arial"/>
          <w:sz w:val="20"/>
          <w:szCs w:val="20"/>
        </w:rPr>
        <w:instrText>"</w:instrText>
      </w:r>
      <w:r w:rsidR="006655ED">
        <w:rPr>
          <w:rFonts w:ascii="Arial" w:hAnsi="Arial" w:cs="Arial"/>
          <w:sz w:val="20"/>
          <w:szCs w:val="20"/>
        </w:rPr>
        <w:instrText xml:space="preserve"> &lt;&gt; "" "</w:instrText>
      </w:r>
      <w:r w:rsidR="006655ED">
        <w:rPr>
          <w:rFonts w:ascii="Arial" w:hAnsi="Arial" w:cs="Arial"/>
          <w:b/>
          <w:bCs/>
          <w:sz w:val="20"/>
          <w:szCs w:val="20"/>
        </w:rPr>
        <w:instrText>Pharmacist Objectives:</w:instrText>
      </w:r>
    </w:p>
    <w:p w:rsidR="006655ED"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PharmObjectives </w:instrText>
      </w:r>
      <w:r>
        <w:rPr>
          <w:rFonts w:ascii="Arial" w:hAnsi="Arial" w:cs="Arial"/>
          <w:sz w:val="20"/>
          <w:szCs w:val="20"/>
        </w:rPr>
        <w:fldChar w:fldCharType="separate"/>
      </w:r>
      <w:r w:rsidR="00F439F4">
        <w:rPr>
          <w:rFonts w:ascii="Arial" w:hAnsi="Arial" w:cs="Arial"/>
          <w:noProof/>
          <w:sz w:val="20"/>
          <w:szCs w:val="20"/>
        </w:rPr>
        <w:instrText>«PharmObjectives»</w:instrText>
      </w:r>
      <w:r>
        <w:rPr>
          <w:rFonts w:ascii="Arial" w:hAnsi="Arial" w:cs="Arial"/>
          <w:sz w:val="20"/>
          <w:szCs w:val="20"/>
        </w:rPr>
        <w:fldChar w:fldCharType="end"/>
      </w:r>
    </w:p>
    <w:p w:rsidR="006655ED"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IF </w:instrText>
      </w:r>
      <w:r>
        <w:rPr>
          <w:rFonts w:ascii="Arial" w:hAnsi="Arial" w:cs="Arial"/>
          <w:sz w:val="20"/>
          <w:szCs w:val="20"/>
        </w:rPr>
        <w:instrText>"</w:instrText>
      </w:r>
      <w:r>
        <w:rPr>
          <w:rFonts w:ascii="Arial" w:hAnsi="Arial" w:cs="Arial"/>
          <w:sz w:val="20"/>
          <w:szCs w:val="20"/>
        </w:rPr>
        <w:instrText>"</w:instrText>
      </w:r>
      <w:r>
        <w:rPr>
          <w:rFonts w:ascii="Arial" w:hAnsi="Arial" w:cs="Arial"/>
          <w:sz w:val="20"/>
          <w:szCs w:val="20"/>
        </w:rPr>
        <w:instrText xml:space="preserve"> &lt;&gt; "" "</w:instrText>
      </w:r>
      <w:r w:rsidR="00014FEE">
        <w:rPr>
          <w:rFonts w:ascii="Arial" w:hAnsi="Arial" w:cs="Arial"/>
          <w:b/>
          <w:bCs/>
          <w:sz w:val="20"/>
          <w:szCs w:val="20"/>
        </w:rPr>
        <w:instrText>Pharmacy Technician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PharmTechObjectives </w:instrText>
      </w:r>
      <w:r>
        <w:rPr>
          <w:rFonts w:ascii="Arial" w:hAnsi="Arial" w:cs="Arial"/>
          <w:sz w:val="20"/>
          <w:szCs w:val="20"/>
        </w:rPr>
        <w:fldChar w:fldCharType="separate"/>
      </w:r>
      <w:r w:rsidR="00F439F4">
        <w:rPr>
          <w:rFonts w:ascii="Arial" w:hAnsi="Arial" w:cs="Arial"/>
          <w:noProof/>
          <w:sz w:val="20"/>
          <w:szCs w:val="20"/>
        </w:rPr>
        <w:instrText>«PharmTechObjectives»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00014FEE">
        <w:rPr>
          <w:rFonts w:ascii="Arial" w:hAnsi="Arial" w:cs="Arial"/>
          <w:sz w:val="20"/>
          <w:szCs w:val="20"/>
        </w:rPr>
        <w:fldChar w:fldCharType="begin"/>
      </w:r>
      <w:r w:rsidR="00014FEE">
        <w:rPr>
          <w:rFonts w:ascii="Arial" w:hAnsi="Arial" w:cs="Arial"/>
          <w:sz w:val="20"/>
          <w:szCs w:val="20"/>
        </w:rPr>
        <w:instrText xml:space="preserve"> IF </w:instrText>
      </w:r>
      <w:r w:rsidR="00014FEE">
        <w:rPr>
          <w:rFonts w:ascii="Arial" w:hAnsi="Arial" w:cs="Arial"/>
          <w:sz w:val="20"/>
          <w:szCs w:val="20"/>
        </w:rPr>
        <w:instrText>"</w:instrText>
      </w:r>
      <w:r w:rsidR="00014FEE">
        <w:rPr>
          <w:rFonts w:ascii="Arial" w:hAnsi="Arial" w:cs="Arial"/>
          <w:sz w:val="20"/>
          <w:szCs w:val="20"/>
        </w:rPr>
        <w:instrText>"</w:instrText>
      </w:r>
      <w:r w:rsidR="00014FEE">
        <w:rPr>
          <w:rFonts w:ascii="Arial" w:hAnsi="Arial" w:cs="Arial"/>
          <w:sz w:val="20"/>
          <w:szCs w:val="20"/>
        </w:rPr>
        <w:instrText xml:space="preserve"> &lt;&gt; "" "</w:instrText>
      </w:r>
      <w:r w:rsidR="00014FEE">
        <w:rPr>
          <w:rFonts w:ascii="Arial" w:hAnsi="Arial" w:cs="Arial"/>
          <w:b/>
          <w:bCs/>
          <w:sz w:val="20"/>
          <w:szCs w:val="20"/>
        </w:rPr>
        <w:instrText>Nursing Objectives:</w:instrText>
      </w:r>
    </w:p>
    <w:p w:rsidR="00014FEE" w:rsidP="00B00CE5">
      <w:pP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MERGEFIELD ANCCObjectives </w:instrText>
      </w:r>
      <w:r>
        <w:rPr>
          <w:rFonts w:ascii="Arial" w:hAnsi="Arial" w:cs="Arial"/>
          <w:sz w:val="20"/>
          <w:szCs w:val="20"/>
        </w:rPr>
        <w:fldChar w:fldCharType="separate"/>
      </w:r>
      <w:r w:rsidR="00F439F4">
        <w:rPr>
          <w:rFonts w:ascii="Arial" w:hAnsi="Arial" w:cs="Arial"/>
          <w:noProof/>
          <w:sz w:val="20"/>
          <w:szCs w:val="20"/>
        </w:rPr>
        <w:instrText>«ANCCObjectives»</w:instrText>
      </w:r>
      <w:r>
        <w:rPr>
          <w:rFonts w:ascii="Arial" w:hAnsi="Arial" w:cs="Arial"/>
          <w:sz w:val="20"/>
          <w:szCs w:val="20"/>
        </w:rPr>
        <w:fldChar w:fldCharType="end"/>
      </w:r>
    </w:p>
    <w:p w:rsidR="00014FEE" w:rsidP="00B00CE5">
      <w:pPr>
        <w:rPr>
          <w:rFonts w:ascii="Arial" w:hAnsi="Arial" w:cs="Arial"/>
          <w:sz w:val="20"/>
          <w:szCs w:val="20"/>
        </w:rPr>
      </w:pPr>
    </w:p>
    <w:p w:rsidR="00F439F4" w:rsidP="00B00CE5">
      <w:pPr>
        <w:rPr>
          <w:rFonts w:ascii="Arial" w:hAnsi="Arial" w:cs="Arial"/>
          <w:noProof/>
          <w:sz w:val="20"/>
          <w:szCs w:val="20"/>
        </w:rPr>
      </w:pPr>
      <w:r>
        <w:rPr>
          <w:rFonts w:ascii="Arial" w:hAnsi="Arial" w:cs="Arial"/>
          <w:sz w:val="20"/>
          <w:szCs w:val="20"/>
        </w:rPr>
        <w:instrText xml:space="preserve">" "" </w:instrText>
      </w:r>
      <w:r>
        <w:rPr>
          <w:rFonts w:ascii="Arial" w:hAnsi="Arial" w:cs="Arial"/>
          <w:sz w:val="20"/>
          <w:szCs w:val="20"/>
        </w:rPr>
        <w:fldChar w:fldCharType="separate"/>
      </w:r>
      <w:r>
        <w:rPr>
          <w:rFonts w:ascii="Arial" w:hAnsi="Arial" w:cs="Arial"/>
          <w:sz w:val="20"/>
          <w:szCs w:val="20"/>
        </w:rPr>
        <w:fldChar w:fldCharType="end"/>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IF </w:instrText>
      </w:r>
      <w:r w:rsidRPr="00F30FC1" w:rsidR="004E12A8">
        <w:rPr>
          <w:rFonts w:ascii="Arial" w:hAnsi="Arial" w:cs="Arial"/>
          <w:sz w:val="20"/>
          <w:szCs w:val="20"/>
        </w:rPr>
        <w:instrText>0.00</w:instrText>
      </w:r>
      <w:r w:rsidRPr="00F30FC1" w:rsidR="004E12A8">
        <w:rPr>
          <w:rFonts w:ascii="Arial" w:hAnsi="Arial" w:cs="Arial"/>
          <w:sz w:val="20"/>
          <w:szCs w:val="20"/>
        </w:rPr>
        <w:instrText xml:space="preserve"> &gt; 0 "</w:instrText>
      </w:r>
      <w:r w:rsidRPr="00F30FC1" w:rsidR="004E12A8">
        <w:rPr>
          <w:rFonts w:ascii="Arial" w:hAnsi="Arial" w:cs="Arial"/>
          <w:b/>
          <w:bCs/>
          <w:sz w:val="20"/>
          <w:szCs w:val="20"/>
        </w:rPr>
        <w:instrText>Type of Activity:</w:instrText>
      </w:r>
      <w:r w:rsidRPr="00F30FC1" w:rsidR="004E12A8">
        <w:rPr>
          <w:rFonts w:ascii="Arial" w:hAnsi="Arial" w:cs="Arial"/>
          <w:sz w:val="20"/>
          <w:szCs w:val="20"/>
        </w:rPr>
        <w:instrText xml:space="preserve"> </w:instrText>
      </w:r>
      <w:r w:rsidRPr="00F30FC1" w:rsidR="004E12A8">
        <w:rPr>
          <w:rFonts w:ascii="Arial" w:hAnsi="Arial" w:cs="Arial"/>
          <w:sz w:val="20"/>
          <w:szCs w:val="20"/>
        </w:rPr>
        <w:fldChar w:fldCharType="begin"/>
      </w:r>
      <w:r w:rsidRPr="00F30FC1" w:rsidR="004E12A8">
        <w:rPr>
          <w:rFonts w:ascii="Arial" w:hAnsi="Arial" w:cs="Arial"/>
          <w:sz w:val="20"/>
          <w:szCs w:val="20"/>
        </w:rPr>
        <w:instrText xml:space="preserve"> MERGEFIELD ACPEActivityType </w:instrText>
      </w:r>
      <w:r w:rsidRPr="00F30FC1" w:rsidR="004E12A8">
        <w:rPr>
          <w:rFonts w:ascii="Arial" w:hAnsi="Arial" w:cs="Arial"/>
          <w:sz w:val="20"/>
          <w:szCs w:val="20"/>
        </w:rPr>
        <w:fldChar w:fldCharType="separate"/>
      </w:r>
      <w:r w:rsidRPr="00F30FC1" w:rsidR="004E12A8">
        <w:rPr>
          <w:rFonts w:ascii="Arial" w:hAnsi="Arial" w:cs="Arial"/>
          <w:sz w:val="20"/>
          <w:szCs w:val="20"/>
        </w:rPr>
        <w:fldChar w:fldCharType="end"/>
      </w:r>
    </w:p>
    <w:p w:rsidR="004E12A8" w:rsidRPr="00F30FC1" w:rsidP="00B00CE5">
      <w:pPr>
        <w:rPr>
          <w:rFonts w:ascii="Arial" w:hAnsi="Arial" w:cs="Arial"/>
          <w:sz w:val="20"/>
          <w:szCs w:val="20"/>
        </w:rPr>
      </w:pPr>
    </w:p>
    <w:p w:rsidR="00DA0EF7"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w:instrText>
      </w:r>
      <w:r w:rsidRPr="00F30FC1">
        <w:rPr>
          <w:rFonts w:ascii="Arial" w:hAnsi="Arial" w:cs="Arial"/>
          <w:sz w:val="20"/>
          <w:szCs w:val="20"/>
        </w:rPr>
        <w:instrText>Live Activity</w:instrText>
      </w:r>
      <w:r w:rsidRPr="00F30FC1">
        <w:rPr>
          <w:rFonts w:ascii="Arial" w:hAnsi="Arial" w:cs="Arial"/>
          <w:sz w:val="20"/>
          <w:szCs w:val="20"/>
        </w:rPr>
        <w:instrText>"</w:instrText>
      </w:r>
      <w:r w:rsidRPr="00F30FC1">
        <w:rPr>
          <w:rFonts w:ascii="Arial" w:hAnsi="Arial" w:cs="Arial"/>
          <w:sz w:val="20"/>
          <w:szCs w:val="20"/>
        </w:rPr>
        <w:instrText xml:space="preserve"> = "Enduring Material" "</w:instrText>
      </w:r>
      <w:r w:rsidRPr="00F30FC1">
        <w:rPr>
          <w:rFonts w:ascii="Arial" w:hAnsi="Arial" w:cs="Arial"/>
          <w:b/>
          <w:bCs/>
          <w:sz w:val="20"/>
          <w:szCs w:val="20"/>
        </w:rPr>
        <w:instrText>Initial Release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StartTime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DA0EF7" w:rsidRPr="00F30FC1" w:rsidP="00B00CE5">
      <w:pPr>
        <w:rPr>
          <w:rFonts w:ascii="Arial" w:hAnsi="Arial" w:cs="Arial"/>
          <w:sz w:val="20"/>
          <w:szCs w:val="20"/>
        </w:rPr>
      </w:pPr>
      <w:r w:rsidRPr="00F30FC1">
        <w:rPr>
          <w:rFonts w:ascii="Arial" w:hAnsi="Arial" w:cs="Arial"/>
          <w:b/>
          <w:bCs/>
          <w:sz w:val="20"/>
          <w:szCs w:val="20"/>
        </w:rPr>
        <w:instrText>Expiration Date:</w:instrText>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EndTime \@ "M/d/yyyy" </w:instrText>
      </w:r>
      <w:r w:rsidRPr="00F30FC1">
        <w:rPr>
          <w:rFonts w:ascii="Arial" w:hAnsi="Arial" w:cs="Arial"/>
          <w:sz w:val="20"/>
          <w:szCs w:val="20"/>
        </w:rPr>
        <w:fldChar w:fldCharType="separate"/>
      </w:r>
      <w:r w:rsidRPr="00F30FC1">
        <w:rPr>
          <w:rFonts w:ascii="Arial" w:hAnsi="Arial" w:cs="Arial"/>
          <w:sz w:val="20"/>
          <w:szCs w:val="20"/>
        </w:rPr>
        <w:fldChar w:fldCharType="end"/>
      </w:r>
    </w:p>
    <w:p w:rsidR="0096203D" w:rsidRPr="00F30FC1" w:rsidP="00B00CE5">
      <w:pPr>
        <w:rPr>
          <w:rFonts w:ascii="Arial" w:hAnsi="Arial" w:cs="Arial"/>
          <w:sz w:val="20"/>
          <w:szCs w:val="20"/>
        </w:rPr>
      </w:pPr>
      <w:r w:rsidRPr="00F30FC1">
        <w:rPr>
          <w:rFonts w:ascii="Arial" w:hAnsi="Arial" w:cs="Arial"/>
          <w:b/>
          <w:bCs/>
          <w:sz w:val="20"/>
          <w:szCs w:val="20"/>
        </w:rPr>
        <w:instrText>Estimated Time to Complete</w:instrText>
      </w:r>
      <w:r w:rsidRPr="00F30FC1">
        <w:rPr>
          <w:rFonts w:ascii="Arial" w:hAnsi="Arial" w:cs="Arial"/>
          <w:sz w:val="20"/>
          <w:szCs w:val="20"/>
        </w:rPr>
        <w:tab/>
      </w:r>
      <w:r w:rsidRPr="00F30FC1">
        <w:rPr>
          <w:rFonts w:ascii="Arial" w:hAnsi="Arial" w:cs="Arial"/>
          <w:sz w:val="20"/>
          <w:szCs w:val="20"/>
        </w:rPr>
        <w:fldChar w:fldCharType="begin"/>
      </w:r>
      <w:r w:rsidRPr="00F30FC1">
        <w:rPr>
          <w:rFonts w:ascii="Arial" w:hAnsi="Arial" w:cs="Arial"/>
          <w:sz w:val="20"/>
          <w:szCs w:val="20"/>
        </w:rPr>
        <w:instrText xml:space="preserve"> MERGEFIELD CMEHours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hour(s)</w:instrText>
      </w:r>
    </w:p>
    <w:p w:rsidR="0096203D" w:rsidRPr="00F30FC1" w:rsidP="00B00CE5">
      <w:pPr>
        <w:rPr>
          <w:rFonts w:ascii="Arial" w:hAnsi="Arial" w:cs="Arial"/>
          <w:sz w:val="20"/>
          <w:szCs w:val="20"/>
        </w:rPr>
      </w:pPr>
    </w:p>
    <w:p w:rsidR="00EF0C38"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r w:rsidRPr="00F30FC1">
        <w:rPr>
          <w:rFonts w:ascii="Arial" w:hAnsi="Arial" w:cs="Arial"/>
          <w:b/>
          <w:bCs/>
          <w:sz w:val="20"/>
          <w:szCs w:val="20"/>
        </w:rPr>
        <w:instrText>Requirements for Successful Activity Completion:</w:instrText>
      </w:r>
    </w:p>
    <w:p w:rsidR="00EF0C38" w:rsidRPr="00F30FC1" w:rsidP="00EF0C38">
      <w:pPr>
        <w:rPr>
          <w:rFonts w:ascii="Arial" w:hAnsi="Arial" w:cs="Arial"/>
          <w:sz w:val="20"/>
          <w:szCs w:val="20"/>
        </w:rPr>
      </w:pPr>
      <w:r w:rsidRPr="00F30FC1">
        <w:rPr>
          <w:rFonts w:ascii="Arial" w:hAnsi="Arial" w:cs="Arial"/>
          <w:sz w:val="20"/>
          <w:szCs w:val="20"/>
        </w:rPr>
        <w:instrText xml:space="preserve">To successfully complete this activity and be awarded continuing education credit, the following requirements must be met: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View the recording of the live presentation in its entirety,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Complete the Pre- and Post-Tests and the active learning assessment(s) contained within the module, and </w:instrText>
      </w:r>
    </w:p>
    <w:p w:rsidR="00EF0C38" w:rsidRPr="00F30FC1" w:rsidP="00EF0C38">
      <w:pPr>
        <w:numPr>
          <w:ilvl w:val="0"/>
          <w:numId w:val="3"/>
        </w:numPr>
        <w:rPr>
          <w:rFonts w:ascii="Arial" w:hAnsi="Arial" w:cs="Arial"/>
          <w:sz w:val="20"/>
          <w:szCs w:val="20"/>
        </w:rPr>
      </w:pPr>
      <w:r w:rsidRPr="00F30FC1">
        <w:rPr>
          <w:rFonts w:ascii="Arial" w:hAnsi="Arial" w:cs="Arial"/>
          <w:sz w:val="20"/>
          <w:szCs w:val="20"/>
        </w:rPr>
        <w:instrText xml:space="preserve">Submit the Activity Evaluation, also provided within the module.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Pharmacists must provide their NABP e-Profile ID and date of birth (MMDD). </w:instrText>
      </w:r>
    </w:p>
    <w:p w:rsidR="00EF0C38" w:rsidRPr="00F30FC1" w:rsidP="00EF0C38">
      <w:pPr>
        <w:rPr>
          <w:rFonts w:ascii="Arial" w:hAnsi="Arial" w:cs="Arial"/>
          <w:sz w:val="20"/>
          <w:szCs w:val="20"/>
        </w:rPr>
      </w:pPr>
    </w:p>
    <w:p w:rsidR="00EF0C38" w:rsidRPr="00F30FC1" w:rsidP="00EF0C38">
      <w:pPr>
        <w:rPr>
          <w:rFonts w:ascii="Arial" w:hAnsi="Arial" w:cs="Arial"/>
          <w:sz w:val="20"/>
          <w:szCs w:val="20"/>
        </w:rPr>
      </w:pPr>
      <w:r w:rsidRPr="00F30FC1">
        <w:rPr>
          <w:rFonts w:ascii="Arial" w:hAnsi="Arial" w:cs="Arial"/>
          <w:sz w:val="20"/>
          <w:szCs w:val="20"/>
        </w:rPr>
        <w:instrText xml:space="preserve">For other health disciplines, a letter verifying completion of this activity will be provided if requested within 60 days of activity completion: please email your request to </w:instrText>
      </w:r>
      <w:r w:rsidRPr="00F30FC1">
        <w:rPr>
          <w:rFonts w:ascii="Arial" w:hAnsi="Arial" w:cs="Arial"/>
          <w:color w:val="0432FF"/>
          <w:sz w:val="20"/>
          <w:szCs w:val="20"/>
          <w:u w:val="single"/>
        </w:rPr>
        <w:instrText>PharmacyEducation@mdanderson.org</w:instrText>
      </w:r>
      <w:r w:rsidRPr="00F30FC1">
        <w:rPr>
          <w:rFonts w:ascii="Arial" w:hAnsi="Arial" w:cs="Arial"/>
          <w:sz w:val="20"/>
          <w:szCs w:val="20"/>
        </w:rPr>
        <w:instrText>.</w:instrText>
      </w:r>
    </w:p>
    <w:p w:rsidR="00EF0C38" w:rsidRPr="00F30FC1" w:rsidP="00B00CE5">
      <w:pPr>
        <w:rPr>
          <w:rFonts w:ascii="Arial" w:hAnsi="Arial" w:cs="Arial"/>
          <w:sz w:val="20"/>
          <w:szCs w:val="20"/>
        </w:rPr>
      </w:pPr>
    </w:p>
    <w:p w:rsidR="00960212" w:rsidP="00B00CE5">
      <w:pPr>
        <w:rPr>
          <w:rFonts w:ascii="Arial" w:hAnsi="Arial" w:cs="Arial"/>
          <w:b/>
          <w:bCs/>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800780">
        <w:rPr>
          <w:rFonts w:ascii="Arial" w:hAnsi="Arial" w:cs="Arial"/>
          <w:sz w:val="20"/>
          <w:szCs w:val="20"/>
        </w:rPr>
        <w:fldChar w:fldCharType="begin"/>
      </w:r>
      <w:r w:rsidRPr="00F30FC1" w:rsidR="00800780">
        <w:rPr>
          <w:rFonts w:ascii="Arial" w:hAnsi="Arial" w:cs="Arial"/>
          <w:sz w:val="20"/>
          <w:szCs w:val="20"/>
        </w:rPr>
        <w:instrText xml:space="preserve"> IF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 </w:instrText>
      </w:r>
      <w:r w:rsidRPr="00F30FC1" w:rsidR="008800C7">
        <w:rPr>
          <w:rFonts w:ascii="Arial" w:hAnsi="Arial" w:cs="Arial"/>
          <w:sz w:val="20"/>
          <w:szCs w:val="20"/>
        </w:rPr>
        <w:fldChar w:fldCharType="begin"/>
      </w:r>
      <w:r w:rsidRPr="00F30FC1" w:rsidR="008800C7">
        <w:rPr>
          <w:rFonts w:ascii="Arial" w:hAnsi="Arial" w:cs="Arial"/>
          <w:sz w:val="20"/>
          <w:szCs w:val="20"/>
        </w:rPr>
        <w:instrText xml:space="preserve"> IF </w:instrText>
      </w:r>
      <w:r w:rsidRPr="00F30FC1" w:rsidR="008800C7">
        <w:rPr>
          <w:rFonts w:ascii="Arial" w:hAnsi="Arial" w:cs="Arial"/>
          <w:sz w:val="20"/>
          <w:szCs w:val="20"/>
        </w:rPr>
        <w:instrText>31.25</w:instrText>
      </w:r>
      <w:r w:rsidRPr="00F30FC1" w:rsidR="00651F60">
        <w:rPr>
          <w:rFonts w:ascii="Arial" w:hAnsi="Arial" w:cs="Arial"/>
          <w:sz w:val="20"/>
          <w:szCs w:val="20"/>
        </w:rPr>
        <w:instrText xml:space="preserve"> &gt; 0 1 0</w:instrText>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651F60">
        <w:rPr>
          <w:rFonts w:ascii="Arial" w:hAnsi="Arial" w:cs="Arial"/>
          <w:sz w:val="20"/>
          <w:szCs w:val="20"/>
        </w:rPr>
        <w:instrText>1</w:instrText>
      </w:r>
      <w:r w:rsidRPr="00F30FC1" w:rsidR="008800C7">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651F60">
        <w:rPr>
          <w:rFonts w:ascii="Arial" w:hAnsi="Arial" w:cs="Arial"/>
          <w:sz w:val="20"/>
          <w:szCs w:val="20"/>
        </w:rPr>
        <w:instrText xml:space="preserve"> + </w:instrText>
      </w:r>
      <w:r w:rsidRPr="00F30FC1" w:rsidR="00651F60">
        <w:rPr>
          <w:rFonts w:ascii="Arial" w:hAnsi="Arial" w:cs="Arial"/>
          <w:sz w:val="20"/>
          <w:szCs w:val="20"/>
        </w:rPr>
        <w:fldChar w:fldCharType="begin"/>
      </w:r>
      <w:r w:rsidRPr="00F30FC1" w:rsidR="00651F60">
        <w:rPr>
          <w:rFonts w:ascii="Arial" w:hAnsi="Arial" w:cs="Arial"/>
          <w:sz w:val="20"/>
          <w:szCs w:val="20"/>
        </w:rPr>
        <w:instrText xml:space="preserve"> IF </w:instrText>
      </w:r>
      <w:r w:rsidRPr="00F30FC1" w:rsidR="00651F60">
        <w:rPr>
          <w:rFonts w:ascii="Arial" w:hAnsi="Arial" w:cs="Arial"/>
          <w:sz w:val="20"/>
          <w:szCs w:val="20"/>
        </w:rPr>
        <w:instrText>0.00</w:instrText>
      </w:r>
      <w:r w:rsidRPr="00F30FC1" w:rsidR="00651F60">
        <w:rPr>
          <w:rFonts w:ascii="Arial" w:hAnsi="Arial" w:cs="Arial"/>
          <w:sz w:val="20"/>
          <w:szCs w:val="20"/>
        </w:rPr>
        <w:instrText xml:space="preserve"> &gt; 0 1 0 </w:instrText>
      </w:r>
      <w:r w:rsidRPr="00F30FC1" w:rsidR="00651F60">
        <w:rPr>
          <w:rFonts w:ascii="Arial" w:hAnsi="Arial" w:cs="Arial"/>
          <w:sz w:val="20"/>
          <w:szCs w:val="20"/>
        </w:rPr>
        <w:fldChar w:fldCharType="separate"/>
      </w:r>
      <w:r w:rsidRPr="00F30FC1" w:rsidR="00651F60">
        <w:rPr>
          <w:rFonts w:ascii="Arial" w:hAnsi="Arial" w:cs="Arial"/>
          <w:sz w:val="20"/>
          <w:szCs w:val="20"/>
        </w:rPr>
        <w:instrText>0</w:instrText>
      </w:r>
      <w:r w:rsidRPr="00F30FC1" w:rsidR="00651F60">
        <w:rPr>
          <w:rFonts w:ascii="Arial" w:hAnsi="Arial" w:cs="Arial"/>
          <w:sz w:val="20"/>
          <w:szCs w:val="20"/>
        </w:rPr>
        <w:fldChar w:fldCharType="end"/>
      </w:r>
      <w:r w:rsidRPr="00F30FC1" w:rsidR="008800C7">
        <w:rPr>
          <w:rFonts w:ascii="Arial" w:hAnsi="Arial" w:cs="Arial"/>
          <w:sz w:val="20"/>
          <w:szCs w:val="20"/>
        </w:rPr>
        <w:instrText xml:space="preserve"> </w:instrText>
      </w:r>
      <w:r w:rsidRPr="00F30FC1" w:rsidR="008800C7">
        <w:rPr>
          <w:rFonts w:ascii="Arial" w:hAnsi="Arial" w:cs="Arial"/>
          <w:sz w:val="20"/>
          <w:szCs w:val="20"/>
        </w:rPr>
        <w:fldChar w:fldCharType="separate"/>
      </w:r>
      <w:r w:rsidRPr="00F30FC1" w:rsidR="008800C7">
        <w:rPr>
          <w:rFonts w:ascii="Arial" w:hAnsi="Arial" w:cs="Arial"/>
          <w:sz w:val="20"/>
          <w:szCs w:val="20"/>
        </w:rPr>
        <w:instrText>1</w:instrText>
      </w:r>
      <w:r w:rsidRPr="00F30FC1" w:rsidR="008800C7">
        <w:rPr>
          <w:rFonts w:ascii="Arial" w:hAnsi="Arial" w:cs="Arial"/>
          <w:sz w:val="20"/>
          <w:szCs w:val="20"/>
        </w:rPr>
        <w:fldChar w:fldCharType="end"/>
      </w:r>
      <w:r w:rsidRPr="00F30FC1" w:rsidR="00364D88">
        <w:rPr>
          <w:rFonts w:ascii="Arial" w:hAnsi="Arial" w:cs="Arial"/>
          <w:sz w:val="20"/>
          <w:szCs w:val="20"/>
        </w:rPr>
        <w:instrText xml:space="preserve"> &gt; 0</w:instrText>
      </w:r>
      <w:r w:rsidRPr="00F30FC1" w:rsidR="00800780">
        <w:rPr>
          <w:rFonts w:ascii="Arial" w:hAnsi="Arial" w:cs="Arial"/>
          <w:sz w:val="20"/>
          <w:szCs w:val="20"/>
        </w:rPr>
        <w:instrText xml:space="preserve"> "</w:instrText>
      </w:r>
      <w:r w:rsidRPr="00F30FC1" w:rsidR="00800780">
        <w:rPr>
          <w:rFonts w:ascii="Arial" w:hAnsi="Arial" w:cs="Arial"/>
          <w:b/>
          <w:bCs/>
          <w:sz w:val="20"/>
          <w:szCs w:val="20"/>
        </w:rPr>
        <w:instrText>Accreditation:</w:instrText>
      </w:r>
    </w:p>
    <w:p w:rsidR="00960212" w:rsidP="00B00CE5">
      <w:pPr>
        <w:rPr>
          <w:rFonts w:ascii="Arial" w:hAnsi="Arial" w:cs="Arial"/>
          <w:sz w:val="20"/>
          <w:szCs w:val="20"/>
        </w:rPr>
      </w:pP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31.25</w:instrText>
      </w:r>
      <w:r w:rsidRPr="00F30FC1">
        <w:rPr>
          <w:rFonts w:ascii="Arial" w:hAnsi="Arial" w:cs="Arial"/>
          <w:sz w:val="20"/>
          <w:szCs w:val="20"/>
        </w:rPr>
        <w:instrText xml:space="preserve"> &gt; </w:instrText>
      </w:r>
      <w:r w:rsidRPr="00F30FC1" w:rsidR="00364D88">
        <w:rPr>
          <w:rFonts w:ascii="Arial" w:hAnsi="Arial" w:cs="Arial"/>
          <w:sz w:val="20"/>
          <w:szCs w:val="20"/>
        </w:rPr>
        <w:instrText>0</w:instrText>
      </w:r>
      <w:r w:rsidRPr="00F30FC1">
        <w:rPr>
          <w:rFonts w:ascii="Arial" w:hAnsi="Arial" w:cs="Arial"/>
          <w:sz w:val="20"/>
          <w:szCs w:val="20"/>
        </w:rPr>
        <w:instrText xml:space="preserve"> "</w:instrText>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00960212"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iCs/>
          <w:sz w:val="20"/>
          <w:szCs w:val="20"/>
        </w:rPr>
        <w:instrText>The University of Texas MD Anderson Cancer Center is accredited by the Accreditation Council for Continuing Medical Education (ACCME) to provide continuing medical education for physicians.</w:instrText>
      </w:r>
    </w:p>
    <w:p w:rsidR="00960212" w:rsidP="00B00CE5">
      <w:pPr>
        <w:rPr>
          <w:rFonts w:ascii="Arial" w:hAnsi="Arial" w:cs="Arial"/>
          <w:sz w:val="20"/>
          <w:szCs w:val="20"/>
        </w:rPr>
      </w:pPr>
    </w:p>
    <w:p w:rsidRPr="00F30FC1" w:rsidP="00B00CE5">
      <w:pPr>
        <w:rPr>
          <w:rFonts w:ascii="Arial" w:hAnsi="Arial" w:cs="Arial"/>
          <w:sz w:val="20"/>
          <w:szCs w:val="20"/>
        </w:rPr>
      </w:pP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"The University of Texas MD Anderson Cancer Center is accredited with distinction as a provider of nursing continuing professional development by the American Nurses Credentialing Center's Commission on Accreditation.</w:instrText>
      </w:r>
    </w:p>
    <w:p w:rsidR="00960212" w:rsidP="00B00CE5">
      <w:pPr>
        <w:rPr>
          <w:rFonts w:ascii="Arial" w:hAnsi="Arial" w:cs="Arial"/>
          <w:sz w:val="20"/>
          <w:szCs w:val="20"/>
        </w:rPr>
      </w:pPr>
    </w:p>
    <w:p w:rsidR="002254FB" w:rsidRPr="00F30FC1" w:rsidP="00B00CE5">
      <w:pPr>
        <w:rPr>
          <w:rFonts w:ascii="Arial" w:hAnsi="Arial" w:cs="Arial"/>
          <w:sz w:val="20"/>
          <w:szCs w:val="20"/>
        </w:rPr>
      </w:pP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instrText>0.00</w:instrText>
      </w:r>
      <w:r w:rsidRPr="00F30FC1">
        <w:rPr>
          <w:rFonts w:ascii="Arial" w:hAnsi="Arial" w:cs="Arial"/>
          <w:sz w:val="20"/>
          <w:szCs w:val="20"/>
        </w:rPr>
        <w:instrText xml:space="preserve"> &gt; 0 "</w:instrText>
      </w:r>
    </w:p>
    <w:p w:rsidR="00BA42A0" w:rsidRPr="00F30FC1" w:rsidP="002254FB">
      <w:pPr>
        <w:rPr>
          <w:rFonts w:ascii="Arial" w:hAnsi="Arial" w:cs="Arial"/>
          <w:sz w:val="20"/>
          <w:szCs w:val="20"/>
        </w:rPr>
        <w:sectPr w:rsidSect="00D44D42">
          <w:type w:val="continuous"/>
          <w:pgSz w:w="12240" w:h="15840"/>
          <w:pgMar w:top="720" w:right="720" w:bottom="720" w:left="720" w:header="720" w:footer="720" w:gutter="0"/>
          <w:cols w:space="720"/>
          <w:docGrid w:linePitch="360"/>
        </w:sectPr>
      </w:pPr>
    </w:p>
    <w:p w:rsidR="00BA42A0" w:rsidRPr="00F30FC1" w:rsidP="00B00CE5">
      <w:pPr>
        <w:rPr>
          <w:rFonts w:ascii="Arial" w:hAnsi="Arial" w:cs="Arial"/>
          <w:sz w:val="20"/>
          <w:szCs w:val="20"/>
        </w:rPr>
        <w:sectPr w:rsidSect="00BA42A0">
          <w:type w:val="continuous"/>
          <w:pgSz w:w="12240" w:h="15840"/>
          <w:pgMar w:top="720" w:right="720" w:bottom="720" w:left="720" w:header="720" w:footer="720" w:gutter="0"/>
          <w:cols w:num="2" w:space="0" w:equalWidth="0">
            <w:col w:w="720"/>
            <w:col w:w="10080"/>
          </w:cols>
          <w:docGrid w:linePitch="360"/>
        </w:sectPr>
      </w:pPr>
      <w:r w:rsidRPr="00F30FC1">
        <w:rPr>
          <w:rFonts w:ascii="Arial" w:hAnsi="Arial" w:cs="Arial"/>
          <w:noProof/>
          <w:sz w:val="20"/>
          <w:szCs w:val="20"/>
        </w:rPr>
        <w:drawing>
          <wp:inline distT="0" distB="0" distL="0" distR="0">
            <wp:extent cx="409433" cy="389530"/>
            <wp:effectExtent l="0" t="0" r="0"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411426" cy="391426"/>
                    </a:xfrm>
                    <a:prstGeom prst="rect">
                      <a:avLst/>
                    </a:prstGeom>
                  </pic:spPr>
                </pic:pic>
              </a:graphicData>
            </a:graphic>
          </wp:inline>
        </w:drawing>
      </w:r>
      <w:r w:rsidRPr="00F30FC1">
        <w:rPr>
          <w:rFonts w:ascii="Arial" w:hAnsi="Arial" w:cs="Arial"/>
          <w:sz w:val="20"/>
          <w:szCs w:val="20"/>
        </w:rPr>
        <w:br w:type="column"/>
      </w:r>
      <w:r w:rsidRPr="00F30FC1" w:rsidR="002254FB">
        <w:rPr>
          <w:rFonts w:ascii="Arial" w:hAnsi="Arial" w:cs="Arial"/>
          <w:sz w:val="20"/>
          <w:szCs w:val="20"/>
        </w:rPr>
        <w:instrText xml:space="preserve">The University of Texas MD Anderson Cancer Center is accredited by the Accreditation Council for Pharmacy Education as a provider of continuing pharmacy education. This application-based activity has been approved for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contact hour(s)</w:instrText>
      </w:r>
      <w:r w:rsidRPr="00F30FC1">
        <w:rPr>
          <w:rFonts w:ascii="Arial" w:hAnsi="Arial" w:cs="Arial"/>
          <w:sz w:val="20"/>
          <w:szCs w:val="20"/>
        </w:rPr>
        <w:instrText xml:space="preserve">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ACPEHoursMax </w:instrText>
      </w:r>
      <w:r w:rsidRPr="00F30FC1" w:rsidR="008A728B">
        <w:rPr>
          <w:rFonts w:ascii="Arial" w:hAnsi="Arial" w:cs="Arial"/>
          <w:sz w:val="20"/>
          <w:szCs w:val="20"/>
        </w:rPr>
        <w:instrText xml:space="preserve">\# 0.00#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10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CEU)</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ACPETechUAN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1 0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&gt; 0 "</w:instrText>
      </w:r>
      <w:r w:rsidRPr="00F30FC1" w:rsidR="00462A4A">
        <w:rPr>
          <w:rFonts w:ascii="Arial" w:hAnsi="Arial" w:cs="Arial"/>
          <w:sz w:val="20"/>
          <w:szCs w:val="20"/>
        </w:rPr>
        <w:instrText xml:space="preserve"> under universal activity number </w:instrText>
      </w:r>
      <w:r w:rsidRPr="00F30FC1" w:rsidR="002254FB">
        <w:rPr>
          <w:rFonts w:ascii="Arial" w:hAnsi="Arial" w:cs="Arial"/>
          <w:sz w:val="20"/>
          <w:szCs w:val="20"/>
        </w:rPr>
        <w:instrText xml:space="preserve">(UAN)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IF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&lt;&gt; "" "</w:instrText>
      </w:r>
      <w:r w:rsidRPr="00F30FC1" w:rsidR="002254FB">
        <w:rPr>
          <w:rFonts w:ascii="Arial" w:hAnsi="Arial" w:cs="Arial"/>
          <w:sz w:val="20"/>
          <w:szCs w:val="20"/>
        </w:rPr>
        <w:fldChar w:fldCharType="begin"/>
      </w:r>
      <w:r w:rsidRPr="00F30FC1" w:rsidR="002254FB">
        <w:rPr>
          <w:rFonts w:ascii="Arial" w:hAnsi="Arial" w:cs="Arial"/>
          <w:sz w:val="20"/>
          <w:szCs w:val="20"/>
        </w:rPr>
        <w:instrText xml:space="preserve"> MERGEFIELD ACPEPharmUAN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&lt;&gt; "" "</w:instrText>
      </w:r>
      <w:r w:rsidRPr="00F30FC1">
        <w:rPr>
          <w:rFonts w:ascii="Arial" w:hAnsi="Arial" w:cs="Arial"/>
          <w:sz w:val="20"/>
          <w:szCs w:val="20"/>
        </w:rPr>
        <w:fldChar w:fldCharType="begin"/>
      </w:r>
      <w:r w:rsidRPr="00F30FC1">
        <w:rPr>
          <w:rFonts w:ascii="Arial" w:hAnsi="Arial" w:cs="Arial"/>
          <w:sz w:val="20"/>
          <w:szCs w:val="20"/>
        </w:rPr>
        <w:instrText xml:space="preserve"> IF </w:instrText>
      </w:r>
      <w:r w:rsidRPr="00F30FC1">
        <w:rPr>
          <w:rFonts w:ascii="Arial" w:hAnsi="Arial" w:cs="Arial"/>
          <w:sz w:val="20"/>
          <w:szCs w:val="20"/>
        </w:rPr>
        <w:fldChar w:fldCharType="begin"/>
      </w:r>
      <w:r w:rsidRPr="00F30FC1">
        <w:rPr>
          <w:rFonts w:ascii="Arial" w:hAnsi="Arial" w:cs="Arial"/>
          <w:sz w:val="20"/>
          <w:szCs w:val="20"/>
        </w:rPr>
        <w:instrText xml:space="preserve"> MERGEFIELD ACPEPharmUAN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772BA">
        <w:rPr>
          <w:rFonts w:ascii="Arial" w:hAnsi="Arial" w:cs="Arial"/>
          <w:sz w:val="20"/>
          <w:szCs w:val="20"/>
        </w:rPr>
        <w:instrText xml:space="preserve"> &lt;&gt; "" " / " ""</w:instrText>
      </w:r>
      <w:r w:rsidRPr="00F30FC1">
        <w:rPr>
          <w:rFonts w:ascii="Arial" w:hAnsi="Arial" w:cs="Arial"/>
          <w:sz w:val="20"/>
          <w:szCs w:val="20"/>
        </w:rPr>
        <w:instrText xml:space="preserve">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fldChar w:fldCharType="begin"/>
      </w:r>
      <w:r w:rsidRPr="00F30FC1">
        <w:rPr>
          <w:rFonts w:ascii="Arial" w:hAnsi="Arial" w:cs="Arial"/>
          <w:sz w:val="20"/>
          <w:szCs w:val="20"/>
        </w:rPr>
        <w:instrText xml:space="preserve"> MERGEFIELD ACPETechUAN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Pr>
          <w:rFonts w:ascii="Arial" w:hAnsi="Arial" w:cs="Arial"/>
          <w:sz w:val="20"/>
          <w:szCs w:val="20"/>
        </w:rPr>
        <w:instrText xml:space="preserve">" "" </w:instrText>
      </w:r>
      <w:r w:rsidRPr="00F30FC1">
        <w:rPr>
          <w:rFonts w:ascii="Arial" w:hAnsi="Arial" w:cs="Arial"/>
          <w:sz w:val="20"/>
          <w:szCs w:val="20"/>
        </w:rPr>
        <w:fldChar w:fldCharType="separate"/>
      </w:r>
      <w:r w:rsidRPr="00F30FC1">
        <w:rPr>
          <w:rFonts w:ascii="Arial" w:hAnsi="Arial" w:cs="Arial"/>
          <w:sz w:val="20"/>
          <w:szCs w:val="20"/>
        </w:rPr>
        <w:fldChar w:fldCharType="end"/>
      </w:r>
      <w:r w:rsidRPr="00F30FC1" w:rsidR="002254FB">
        <w:rPr>
          <w:rFonts w:ascii="Arial" w:hAnsi="Arial" w:cs="Arial"/>
          <w:sz w:val="20"/>
          <w:szCs w:val="20"/>
        </w:rPr>
        <w:instrText xml:space="preserve">" "" </w:instrText>
      </w:r>
      <w:r w:rsidRPr="00F30FC1" w:rsidR="002254FB">
        <w:rPr>
          <w:rFonts w:ascii="Arial" w:hAnsi="Arial" w:cs="Arial"/>
          <w:sz w:val="20"/>
          <w:szCs w:val="20"/>
        </w:rPr>
        <w:fldChar w:fldCharType="separate"/>
      </w:r>
      <w:r w:rsidRPr="00F30FC1" w:rsidR="002254FB">
        <w:rPr>
          <w:rFonts w:ascii="Arial" w:hAnsi="Arial" w:cs="Arial"/>
          <w:sz w:val="20"/>
          <w:szCs w:val="20"/>
        </w:rPr>
        <w:fldChar w:fldCharType="end"/>
      </w:r>
    </w:p>
    <w:p w:rsidR="00960212" w:rsidP="00B00CE5">
      <w:pPr>
        <w:rPr>
          <w:rFonts w:ascii="Arial" w:hAnsi="Arial" w:cs="Arial"/>
          <w:sz w:val="20"/>
          <w:szCs w:val="20"/>
        </w:rPr>
      </w:pPr>
    </w:p>
    <w:p w:rsidR="00321940" w:rsidP="00B00CE5">
      <w:pPr>
        <w:rPr>
          <w:rFonts w:ascii="Arial" w:hAnsi="Arial" w:cs="Arial"/>
          <w:iCs/>
          <w:sz w:val="20"/>
          <w:szCs w:val="20"/>
        </w:rPr>
      </w:pPr>
      <w:r w:rsidRPr="00F30FC1">
        <w:rPr>
          <w:rFonts w:ascii="Arial" w:hAnsi="Arial" w:cs="Arial"/>
          <w:sz w:val="20"/>
          <w:szCs w:val="20"/>
        </w:rPr>
        <w:instrText>" ""</w:instrText>
      </w:r>
      <w:r w:rsidRPr="00F30FC1" w:rsidR="00800780">
        <w:rPr>
          <w:rFonts w:ascii="Arial" w:hAnsi="Arial" w:cs="Arial"/>
          <w:sz w:val="20"/>
          <w:szCs w:val="20"/>
        </w:rPr>
        <w:instrText xml:space="preserve"> </w:instrText>
      </w:r>
      <w:r w:rsidRPr="00F30FC1" w:rsidR="00800780">
        <w:rPr>
          <w:rFonts w:ascii="Arial" w:hAnsi="Arial" w:cs="Arial"/>
          <w:sz w:val="20"/>
          <w:szCs w:val="20"/>
        </w:rPr>
        <w:fldChar w:fldCharType="separate"/>
      </w:r>
      <w:r w:rsidRPr="00F30FC1" w:rsidR="00800780">
        <w:rPr>
          <w:rFonts w:ascii="Arial" w:hAnsi="Arial" w:cs="Arial"/>
          <w:sz w:val="20"/>
          <w:szCs w:val="20"/>
        </w:rPr>
        <w:fldChar w:fldCharType="end"/>
      </w:r>
      <w:r w:rsidRPr="00F30FC1" w:rsidR="00800780">
        <w:rPr>
          <w:rFonts w:ascii="Arial" w:hAnsi="Arial" w:cs="Arial"/>
          <w:sz w:val="20"/>
          <w:szCs w:val="20"/>
        </w:rPr>
        <w:instrText xml:space="preserve">" "" </w:instrText>
      </w:r>
      <w:r w:rsidRPr="00F30FC1" w:rsidR="00800780">
        <w:rPr>
          <w:rFonts w:ascii="Arial" w:hAnsi="Arial" w:cs="Arial"/>
          <w:sz w:val="20"/>
          <w:szCs w:val="20"/>
        </w:rPr>
        <w:fldChar w:fldCharType="separate"/>
      </w:r>
      <w:r w:rsidRPr="00F30FC1" w:rsidR="00800780">
        <w:rPr>
          <w:rFonts w:ascii="Arial" w:hAnsi="Arial" w:cs="Arial"/>
          <w:b/>
          <w:bCs/>
          <w:sz w:val="20"/>
          <w:szCs w:val="20"/>
        </w:rPr>
        <w:t>Accreditation:</w:t>
      </w:r>
    </w:p>
    <w:p w:rsidR="00960212" w:rsidP="00B00CE5">
      <w:pPr>
        <w:rPr>
          <w:rFonts w:ascii="Arial" w:hAnsi="Arial" w:cs="Arial"/>
          <w:sz w:val="20"/>
          <w:szCs w:val="20"/>
        </w:rPr>
      </w:pPr>
      <w:r w:rsidRPr="00F30FC1">
        <w:rPr>
          <w:rFonts w:ascii="Arial" w:hAnsi="Arial" w:cs="Arial"/>
          <w:iCs/>
          <w:sz w:val="20"/>
          <w:szCs w:val="20"/>
        </w:rPr>
        <w:t>The University of Texas MD Anderson Cancer Center is accredited by the Accreditation Council for Continuing Medical Education (ACCME) to provide continuing medical education for physicians.</w:t>
      </w:r>
    </w:p>
    <w:p w:rsidR="00960212" w:rsidP="00B00CE5">
      <w:pPr>
        <w:rPr>
          <w:rFonts w:ascii="Arial" w:hAnsi="Arial" w:cs="Arial"/>
          <w:sz w:val="20"/>
          <w:szCs w:val="20"/>
        </w:rPr>
      </w:pPr>
    </w:p>
    <w:p w:rsidRPr="00F30FC1" w:rsidP="00B00CE5">
      <w:pPr>
        <w:rPr>
          <w:rFonts w:ascii="Arial" w:hAnsi="Arial" w:cs="Arial"/>
          <w:sz w:val="20"/>
          <w:szCs w:val="20"/>
        </w:rPr>
      </w:pPr>
      <w:r w:rsidRPr="00F30FC1" w:rsidR="00800780">
        <w:rPr>
          <w:rFonts w:ascii="Arial" w:hAnsi="Arial" w:cs="Arial"/>
          <w:sz w:val="20"/>
          <w:szCs w:val="20"/>
        </w:rPr>
        <w:fldChar w:fldCharType="end"/>
      </w:r>
      <w:r w:rsidRPr="00F30FC1" w:rsidR="00715BC8">
        <w:rPr>
          <w:rFonts w:ascii="Arial" w:hAnsi="Arial" w:cs="Arial"/>
          <w:b/>
          <w:bCs/>
          <w:sz w:val="20"/>
          <w:szCs w:val="20"/>
        </w:rPr>
        <w:t>Credit Designation:</w:t>
      </w:r>
      <w:r w:rsidR="00321940">
        <w:rPr>
          <w:rFonts w:ascii="Arial" w:hAnsi="Arial" w:cs="Arial"/>
          <w:iCs/>
          <w:sz w:val="20"/>
          <w:szCs w:val="20"/>
        </w:rPr>
        <w:fldChar w:fldCharType="begin"/>
      </w:r>
      <w:r w:rsidR="00321940">
        <w:rPr>
          <w:rFonts w:ascii="Arial" w:hAnsi="Arial" w:cs="Arial"/>
          <w:iCs/>
          <w:sz w:val="20"/>
          <w:szCs w:val="20"/>
        </w:rPr>
        <w:instrText xml:space="preserve"> IF </w:instrText>
      </w:r>
      <w:r w:rsidR="00321940">
        <w:rPr>
          <w:rFonts w:ascii="Arial" w:hAnsi="Arial" w:cs="Arial"/>
          <w:iCs/>
          <w:noProof/>
          <w:sz w:val="20"/>
          <w:szCs w:val="20"/>
        </w:rPr>
        <w:instrText>31.25</w:instrText>
      </w:r>
      <w:r w:rsidR="00321940">
        <w:rPr>
          <w:rFonts w:ascii="Arial" w:hAnsi="Arial" w:cs="Arial"/>
          <w:iCs/>
          <w:sz w:val="20"/>
          <w:szCs w:val="20"/>
        </w:rPr>
        <w:instrText xml:space="preserve"> &gt; 0 "</w:instrText>
      </w:r>
    </w:p>
    <w:p w:rsidR="0023061A" w:rsidP="00B00CE5">
      <w:pPr>
        <w:rPr>
          <w:rFonts w:ascii="Arial" w:hAnsi="Arial" w:cs="Arial"/>
          <w:sz w:val="20"/>
          <w:szCs w:val="20"/>
        </w:rPr>
      </w:pPr>
      <w:r w:rsidRPr="00715BC8">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instrText>live activity</w:instrText>
      </w:r>
      <w:r w:rsidRPr="00715BC8">
        <w:rPr>
          <w:rFonts w:ascii="Arial" w:hAnsi="Arial" w:cs="Arial"/>
          <w:iCs/>
          <w:sz w:val="20"/>
          <w:szCs w:val="20"/>
        </w:rPr>
        <w:instrText xml:space="preserve"> for a maximum of </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31.25</w:instrText>
      </w:r>
      <w:r w:rsidRPr="00715BC8">
        <w:rPr>
          <w:rFonts w:ascii="Arial" w:hAnsi="Arial" w:cs="Arial"/>
          <w:iCs/>
          <w:sz w:val="20"/>
          <w:szCs w:val="20"/>
        </w:rPr>
        <w:instrText xml:space="preserve"> &gt; 0 "</w:instrText>
      </w:r>
      <w:r w:rsidRPr="00715BC8">
        <w:rPr>
          <w:rFonts w:ascii="Arial" w:hAnsi="Arial" w:cs="Arial"/>
          <w:iCs/>
          <w:sz w:val="20"/>
          <w:szCs w:val="20"/>
        </w:rPr>
        <w:instrText>31.25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1.00</w:instrText>
      </w:r>
      <w:r w:rsidRPr="00715BC8">
        <w:rPr>
          <w:rFonts w:ascii="Arial" w:hAnsi="Arial" w:cs="Arial"/>
          <w:iCs/>
          <w:sz w:val="20"/>
          <w:szCs w:val="20"/>
        </w:rPr>
        <w:instrText xml:space="preserve"> &gt; 0 "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1.00</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 "" </w:instrText>
      </w:r>
      <w:r w:rsidRPr="00715BC8">
        <w:rPr>
          <w:rFonts w:ascii="Arial" w:hAnsi="Arial" w:cs="Arial"/>
          <w:sz w:val="20"/>
          <w:szCs w:val="20"/>
        </w:rPr>
        <w:fldChar w:fldCharType="separate"/>
      </w:r>
      <w:r w:rsidRPr="00715BC8">
        <w:rPr>
          <w:rFonts w:ascii="Arial" w:hAnsi="Arial" w:cs="Arial"/>
          <w:iCs/>
          <w:sz w:val="20"/>
          <w:szCs w:val="20"/>
        </w:rPr>
        <w:instrText xml:space="preserve">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1.00</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w:instrText>
      </w:r>
      <w:r w:rsidRPr="00715BC8">
        <w:rPr>
          <w:rFonts w:ascii="Arial" w:hAnsi="Arial" w:cs="Arial"/>
          <w:sz w:val="20"/>
          <w:szCs w:val="20"/>
        </w:rPr>
        <w:fldChar w:fldCharType="end"/>
      </w: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iCs/>
          <w:sz w:val="20"/>
          <w:szCs w:val="20"/>
        </w:rPr>
        <w:instrText>31.25</w:instrText>
      </w:r>
      <w:r w:rsidRPr="00715BC8">
        <w:rPr>
          <w:rFonts w:ascii="Arial" w:hAnsi="Arial" w:cs="Arial"/>
          <w:iCs/>
          <w:sz w:val="20"/>
          <w:szCs w:val="20"/>
        </w:rPr>
        <w:instrText xml:space="preserve"> </w:instrText>
      </w:r>
      <w:r w:rsidRPr="00715BC8">
        <w:rPr>
          <w:rFonts w:ascii="Arial" w:hAnsi="Arial" w:cs="Arial"/>
          <w:i/>
          <w:sz w:val="20"/>
          <w:szCs w:val="20"/>
        </w:rPr>
        <w:instrText>AMA PRA Category 1 Credit(s)</w:instrText>
      </w:r>
      <w:r w:rsidRPr="00715BC8">
        <w:rPr>
          <w:rFonts w:ascii="Arial" w:hAnsi="Arial" w:cs="Arial"/>
          <w:iCs/>
          <w:sz w:val="20"/>
          <w:szCs w:val="20"/>
        </w:rPr>
        <w:instrText>™</w:instrText>
      </w:r>
      <w:r w:rsidRPr="00715BC8">
        <w:rPr>
          <w:rFonts w:ascii="Arial" w:hAnsi="Arial" w:cs="Arial"/>
          <w:iCs/>
          <w:sz w:val="20"/>
          <w:szCs w:val="20"/>
        </w:rPr>
        <w:instrText xml:space="preserve"> </w:instrText>
      </w:r>
      <w:r w:rsidR="00513E68">
        <w:rPr>
          <w:rFonts w:ascii="Arial" w:hAnsi="Arial" w:cs="Arial"/>
          <w:iCs/>
          <w:sz w:val="20"/>
          <w:szCs w:val="20"/>
        </w:rPr>
        <w:instrText>of which</w:instrText>
      </w:r>
      <w:r w:rsidRPr="00715BC8">
        <w:rPr>
          <w:rFonts w:ascii="Arial" w:hAnsi="Arial" w:cs="Arial"/>
          <w:iCs/>
          <w:sz w:val="20"/>
          <w:szCs w:val="20"/>
        </w:rPr>
        <w:instrText xml:space="preserve"> </w:instrText>
      </w:r>
      <w:r w:rsidRPr="00715BC8">
        <w:rPr>
          <w:rFonts w:ascii="Arial" w:hAnsi="Arial" w:cs="Arial"/>
          <w:iCs/>
          <w:sz w:val="20"/>
          <w:szCs w:val="20"/>
        </w:rPr>
        <w:instrText>1.00</w:instrText>
      </w:r>
      <w:r w:rsidR="00513E68">
        <w:rPr>
          <w:rFonts w:ascii="Arial" w:hAnsi="Arial" w:cs="Arial"/>
          <w:iCs/>
          <w:sz w:val="20"/>
          <w:szCs w:val="20"/>
        </w:rPr>
        <w:instrText xml:space="preserve"> have been designated</w:instrText>
      </w:r>
      <w:r w:rsidRPr="00715BC8">
        <w:rPr>
          <w:rFonts w:ascii="Arial" w:hAnsi="Arial" w:cs="Arial"/>
          <w:iCs/>
          <w:sz w:val="20"/>
          <w:szCs w:val="20"/>
        </w:rPr>
        <w:instrText xml:space="preserve"> in the area of medical ethics and/or professional responsibility</w:instrText>
      </w:r>
      <w:r w:rsidRPr="00715BC8">
        <w:rPr>
          <w:rFonts w:ascii="Arial" w:hAnsi="Arial" w:cs="Arial"/>
          <w:sz w:val="20"/>
          <w:szCs w:val="20"/>
        </w:rPr>
        <w:fldChar w:fldCharType="end"/>
      </w:r>
      <w:r w:rsidR="00E13013">
        <w:rPr>
          <w:rFonts w:ascii="Arial" w:hAnsi="Arial" w:cs="Arial"/>
          <w:sz w:val="20"/>
          <w:szCs w:val="20"/>
        </w:rPr>
        <w:instrText>.</w:instrText>
      </w:r>
      <w:r>
        <w:rPr>
          <w:rFonts w:ascii="Arial" w:hAnsi="Arial" w:cs="Arial"/>
          <w:sz w:val="20"/>
          <w:szCs w:val="20"/>
        </w:rPr>
        <w:instrText xml:space="preserve">  Physicians should claim only the credit commensurate with the extent of their participation in the activity.</w:instrText>
      </w:r>
    </w:p>
    <w:p w:rsidR="00321940" w:rsidP="00B00CE5">
      <w:pPr>
        <w:rPr>
          <w:rFonts w:ascii="Arial" w:hAnsi="Arial" w:cs="Arial"/>
          <w:iCs/>
          <w:sz w:val="20"/>
          <w:szCs w:val="20"/>
        </w:rPr>
      </w:pPr>
      <w:r>
        <w:rPr>
          <w:rFonts w:ascii="Arial" w:hAnsi="Arial" w:cs="Arial"/>
          <w:sz w:val="20"/>
          <w:szCs w:val="20"/>
        </w:rPr>
        <w:instrText>" '"</w:instrText>
      </w:r>
      <w:r>
        <w:rPr>
          <w:rFonts w:ascii="Arial" w:hAnsi="Arial" w:cs="Arial"/>
          <w:iCs/>
          <w:sz w:val="20"/>
          <w:szCs w:val="20"/>
        </w:rPr>
        <w:instrText xml:space="preserve"> </w:instrText>
      </w:r>
      <w:r>
        <w:rPr>
          <w:rFonts w:ascii="Arial" w:hAnsi="Arial" w:cs="Arial"/>
          <w:iCs/>
          <w:sz w:val="20"/>
          <w:szCs w:val="20"/>
        </w:rPr>
        <w:fldChar w:fldCharType="separate"/>
      </w:r>
    </w:p>
    <w:p w:rsidR="0023061A" w:rsidP="00B00CE5">
      <w:pPr>
        <w:rPr>
          <w:rFonts w:ascii="Arial" w:hAnsi="Arial" w:cs="Arial"/>
          <w:sz w:val="20"/>
          <w:szCs w:val="20"/>
        </w:rPr>
      </w:pPr>
      <w:r w:rsidRPr="00715BC8">
        <w:rPr>
          <w:rFonts w:ascii="Arial" w:hAnsi="Arial" w:cs="Arial"/>
          <w:iCs/>
          <w:sz w:val="20"/>
          <w:szCs w:val="20"/>
        </w:rPr>
        <w:t xml:space="preserve">The University of Texas MD Anderson Cancer Center designates this </w:t>
      </w:r>
      <w:r w:rsidRPr="00715BC8">
        <w:rPr>
          <w:rFonts w:ascii="Arial" w:hAnsi="Arial" w:cs="Arial"/>
          <w:iCs/>
          <w:sz w:val="20"/>
          <w:szCs w:val="20"/>
        </w:rPr>
        <w:t>live activity</w:t>
      </w:r>
      <w:r w:rsidRPr="00715BC8">
        <w:rPr>
          <w:rFonts w:ascii="Arial" w:hAnsi="Arial" w:cs="Arial"/>
          <w:iCs/>
          <w:sz w:val="20"/>
          <w:szCs w:val="20"/>
        </w:rPr>
        <w:t xml:space="preserve"> for a maximum of </w:t>
      </w:r>
      <w:r w:rsidRPr="00715BC8">
        <w:rPr>
          <w:rFonts w:ascii="Arial" w:hAnsi="Arial" w:cs="Arial"/>
          <w:iCs/>
          <w:sz w:val="20"/>
          <w:szCs w:val="20"/>
        </w:rPr>
        <w:t>31.25</w:t>
      </w:r>
      <w:r w:rsidRPr="00715BC8">
        <w:rPr>
          <w:rFonts w:ascii="Arial" w:hAnsi="Arial" w:cs="Arial"/>
          <w:iCs/>
          <w:sz w:val="20"/>
          <w:szCs w:val="20"/>
        </w:rPr>
        <w:t xml:space="preserve"> </w:t>
      </w:r>
      <w:r w:rsidRPr="00715BC8">
        <w:rPr>
          <w:rFonts w:ascii="Arial" w:hAnsi="Arial" w:cs="Arial"/>
          <w:i/>
          <w:sz w:val="20"/>
          <w:szCs w:val="20"/>
        </w:rPr>
        <w:t>AMA PRA Category 1 Credit(s)</w:t>
      </w:r>
      <w:r w:rsidRPr="00715BC8">
        <w:rPr>
          <w:rFonts w:ascii="Arial" w:hAnsi="Arial" w:cs="Arial"/>
          <w:iCs/>
          <w:sz w:val="20"/>
          <w:szCs w:val="20"/>
        </w:rPr>
        <w:t>™</w:t>
      </w:r>
      <w:r w:rsidRPr="00715BC8">
        <w:rPr>
          <w:rFonts w:ascii="Arial" w:hAnsi="Arial" w:cs="Arial"/>
          <w:iCs/>
          <w:sz w:val="20"/>
          <w:szCs w:val="20"/>
        </w:rPr>
        <w:t xml:space="preserve"> </w:t>
      </w:r>
      <w:r w:rsidR="00513E68">
        <w:rPr>
          <w:rFonts w:ascii="Arial" w:hAnsi="Arial" w:cs="Arial"/>
          <w:iCs/>
          <w:sz w:val="20"/>
          <w:szCs w:val="20"/>
        </w:rPr>
        <w:t>of which</w:t>
      </w:r>
      <w:r w:rsidRPr="00715BC8">
        <w:rPr>
          <w:rFonts w:ascii="Arial" w:hAnsi="Arial" w:cs="Arial"/>
          <w:iCs/>
          <w:sz w:val="20"/>
          <w:szCs w:val="20"/>
        </w:rPr>
        <w:t xml:space="preserve"> </w:t>
      </w:r>
      <w:r w:rsidRPr="00715BC8">
        <w:rPr>
          <w:rFonts w:ascii="Arial" w:hAnsi="Arial" w:cs="Arial"/>
          <w:iCs/>
          <w:sz w:val="20"/>
          <w:szCs w:val="20"/>
        </w:rPr>
        <w:t>1.00</w:t>
      </w:r>
      <w:r w:rsidR="00513E68">
        <w:rPr>
          <w:rFonts w:ascii="Arial" w:hAnsi="Arial" w:cs="Arial"/>
          <w:iCs/>
          <w:sz w:val="20"/>
          <w:szCs w:val="20"/>
        </w:rPr>
        <w:t xml:space="preserve"> have been designated</w:t>
      </w:r>
      <w:r w:rsidRPr="00715BC8">
        <w:rPr>
          <w:rFonts w:ascii="Arial" w:hAnsi="Arial" w:cs="Arial"/>
          <w:iCs/>
          <w:sz w:val="20"/>
          <w:szCs w:val="20"/>
        </w:rPr>
        <w:t xml:space="preserve"> in the area of medical ethics and/or professional responsibility</w:t>
      </w:r>
      <w:r w:rsidR="00E13013">
        <w:rPr>
          <w:rFonts w:ascii="Arial" w:hAnsi="Arial" w:cs="Arial"/>
          <w:sz w:val="20"/>
          <w:szCs w:val="20"/>
        </w:rPr>
        <w:t>.</w:t>
      </w:r>
      <w:r>
        <w:rPr>
          <w:rFonts w:ascii="Arial" w:hAnsi="Arial" w:cs="Arial"/>
          <w:sz w:val="20"/>
          <w:szCs w:val="20"/>
        </w:rPr>
        <w:t xml:space="preserve">  Physicians should claim only the credit commensurate with the extent of their participation in the activity.</w:t>
      </w:r>
    </w:p>
    <w:p w:rsidP="00B00CE5">
      <w:pPr>
        <w:rPr>
          <w:rFonts w:ascii="Arial" w:hAnsi="Arial" w:cs="Arial"/>
          <w:iCs/>
          <w:sz w:val="20"/>
          <w:szCs w:val="20"/>
        </w:rPr>
      </w:pPr>
      <w:r>
        <w:rPr>
          <w:rFonts w:ascii="Arial" w:hAnsi="Arial" w:cs="Arial"/>
          <w:iCs/>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instrText>0.00</w:instrText>
      </w:r>
      <w:r w:rsidRPr="00715BC8" w:rsidR="00715BC8">
        <w:rPr>
          <w:rFonts w:ascii="Arial" w:hAnsi="Arial" w:cs="Arial"/>
          <w:iCs/>
          <w:sz w:val="20"/>
          <w:szCs w:val="20"/>
        </w:rPr>
        <w:instrText xml:space="preserve"> &gt; 0 "</w:instrText>
      </w:r>
    </w:p>
    <w:p w:rsidR="0023061A" w:rsidP="00B00CE5">
      <w:pPr>
        <w:rPr>
          <w:rFonts w:ascii="Arial" w:hAnsi="Arial" w:cs="Arial"/>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ANCCHoursMax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00E13013">
        <w:rPr>
          <w:rFonts w:ascii="Arial" w:hAnsi="Arial" w:cs="Arial"/>
          <w:iCs/>
          <w:sz w:val="20"/>
          <w:szCs w:val="20"/>
        </w:rPr>
        <w:instrText>Nursing Continuing Professional Development (NCPD) credits</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1 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which includes APRN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Pharmacotherapeutics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IF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PharmaHours</w:instrText>
      </w:r>
      <w:r w:rsidRPr="00F30FC1" w:rsidR="00914CD9">
        <w:rPr>
          <w:rFonts w:ascii="Arial" w:hAnsi="Arial" w:cs="Arial"/>
          <w:iCs/>
          <w:sz w:val="20"/>
          <w:szCs w:val="20"/>
        </w:rPr>
        <w:instrText>Max</w:instrText>
      </w:r>
      <w:r w:rsidRPr="00715BC8" w:rsidR="00715BC8">
        <w:rPr>
          <w:rFonts w:ascii="Arial" w:hAnsi="Arial" w:cs="Arial"/>
          <w:iCs/>
          <w:sz w:val="20"/>
          <w:szCs w:val="20"/>
        </w:rPr>
        <w:instrText xml:space="preserve">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&gt; 0 " and "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SubstanceHoursMax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Controlled Substance credit(s)"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00E13013">
        <w:rPr>
          <w:rFonts w:ascii="Arial" w:hAnsi="Arial" w:cs="Arial"/>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ABIM2HoursMax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2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ABIM4HoursMax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Part IV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ABIMPSHoursMax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ABIM MOC Patient Safety Point(s)</w:instrText>
      </w:r>
      <w:r>
        <w:rPr>
          <w:rFonts w:ascii="Arial" w:hAnsi="Arial" w:cs="Arial"/>
          <w:iCs/>
          <w:sz w:val="20"/>
          <w:szCs w:val="20"/>
        </w:rPr>
        <w:instrText>.</w:instrText>
      </w:r>
    </w:p>
    <w:p w:rsidR="00E13013" w:rsidP="00B00CE5">
      <w:pPr>
        <w:rPr>
          <w:rFonts w:ascii="Arial" w:hAnsi="Arial" w:cs="Arial"/>
          <w:iCs/>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r w:rsidRPr="00715BC8">
        <w:rPr>
          <w:rFonts w:ascii="Arial" w:hAnsi="Arial" w:cs="Arial"/>
          <w:iCs/>
          <w:sz w:val="20"/>
          <w:szCs w:val="20"/>
        </w:rPr>
        <w:fldChar w:fldCharType="begin"/>
      </w:r>
      <w:r w:rsidRPr="00715BC8">
        <w:rPr>
          <w:rFonts w:ascii="Arial" w:hAnsi="Arial" w:cs="Arial"/>
          <w:iCs/>
          <w:sz w:val="20"/>
          <w:szCs w:val="20"/>
        </w:rPr>
        <w:instrText xml:space="preserve"> IF </w:instrText>
      </w:r>
      <w:r w:rsidRPr="00715BC8">
        <w:rPr>
          <w:rFonts w:ascii="Arial" w:hAnsi="Arial" w:cs="Arial"/>
          <w:iCs/>
          <w:sz w:val="20"/>
          <w:szCs w:val="20"/>
        </w:rPr>
        <w:instrText>0.00</w:instrText>
      </w:r>
      <w:r w:rsidRPr="00715BC8">
        <w:rPr>
          <w:rFonts w:ascii="Arial" w:hAnsi="Arial" w:cs="Arial"/>
          <w:iCs/>
          <w:sz w:val="20"/>
          <w:szCs w:val="20"/>
        </w:rPr>
        <w:instrText xml:space="preserve"> &gt; 0 "</w:instrText>
      </w:r>
    </w:p>
    <w:p w:rsidR="0023061A" w:rsidP="00B00CE5">
      <w:pPr>
        <w:rPr>
          <w:rFonts w:ascii="Arial" w:hAnsi="Arial" w:cs="Arial"/>
          <w:iCs/>
          <w:sz w:val="20"/>
          <w:szCs w:val="20"/>
        </w:rPr>
      </w:pPr>
      <w:r>
        <w:rPr>
          <w:rFonts w:ascii="Arial" w:hAnsi="Arial" w:cs="Arial"/>
          <w:iCs/>
          <w:sz w:val="20"/>
          <w:szCs w:val="20"/>
        </w:rPr>
        <w:instrText xml:space="preserve">The University of Texas MD Anderson Cancer Center designates this </w:instrText>
      </w:r>
      <w:r w:rsidRPr="00715BC8">
        <w:rPr>
          <w:rFonts w:ascii="Arial" w:hAnsi="Arial" w:cs="Arial"/>
          <w:iCs/>
          <w:sz w:val="20"/>
          <w:szCs w:val="20"/>
        </w:rPr>
        <w:fldChar w:fldCharType="begin"/>
      </w:r>
      <w:r w:rsidRPr="00715BC8">
        <w:rPr>
          <w:rFonts w:ascii="Arial" w:hAnsi="Arial" w:cs="Arial"/>
          <w:iCs/>
          <w:sz w:val="20"/>
          <w:szCs w:val="20"/>
        </w:rPr>
        <w:instrText xml:space="preserve"> MERGEFIELD ActivityFormat \* Lower </w:instrText>
      </w:r>
      <w:r w:rsidRPr="00715BC8">
        <w:rPr>
          <w:rFonts w:ascii="Arial" w:hAnsi="Arial" w:cs="Arial"/>
          <w:iCs/>
          <w:sz w:val="20"/>
          <w:szCs w:val="20"/>
        </w:rPr>
        <w:fldChar w:fldCharType="separate"/>
      </w:r>
      <w:r>
        <w:rPr>
          <w:rFonts w:ascii="Arial" w:hAnsi="Arial" w:cs="Arial"/>
          <w:iCs/>
          <w:noProof/>
          <w:sz w:val="20"/>
          <w:szCs w:val="20"/>
        </w:rPr>
        <w:instrText>«activityformat»</w:instrText>
      </w:r>
      <w:r w:rsidRPr="00715BC8">
        <w:rPr>
          <w:rFonts w:ascii="Arial" w:hAnsi="Arial" w:cs="Arial"/>
          <w:sz w:val="20"/>
          <w:szCs w:val="20"/>
        </w:rPr>
        <w:fldChar w:fldCharType="end"/>
      </w:r>
      <w:r>
        <w:rPr>
          <w:rFonts w:ascii="Arial" w:hAnsi="Arial" w:cs="Arial"/>
          <w:iCs/>
          <w:sz w:val="20"/>
          <w:szCs w:val="20"/>
        </w:rPr>
        <w:instrText xml:space="preserve"> will award</w:instrText>
      </w:r>
      <w:r w:rsidRPr="00715BC8" w:rsidR="00715BC8">
        <w:rPr>
          <w:rFonts w:ascii="Arial" w:hAnsi="Arial" w:cs="Arial"/>
          <w:iCs/>
          <w:sz w:val="20"/>
          <w:szCs w:val="20"/>
        </w:rPr>
        <w:instrText xml:space="preserve"> </w:instrText>
      </w:r>
      <w:r w:rsidRPr="00715BC8" w:rsidR="00715BC8">
        <w:rPr>
          <w:rFonts w:ascii="Arial" w:hAnsi="Arial" w:cs="Arial"/>
          <w:iCs/>
          <w:sz w:val="20"/>
          <w:szCs w:val="20"/>
        </w:rPr>
        <w:fldChar w:fldCharType="begin"/>
      </w:r>
      <w:r w:rsidRPr="00715BC8" w:rsidR="00715BC8">
        <w:rPr>
          <w:rFonts w:ascii="Arial" w:hAnsi="Arial" w:cs="Arial"/>
          <w:iCs/>
          <w:sz w:val="20"/>
          <w:szCs w:val="20"/>
        </w:rPr>
        <w:instrText xml:space="preserve"> MERGEFIELD ABPHoursMax \# 0.00# </w:instrText>
      </w:r>
      <w:r w:rsidRPr="00715BC8" w:rsidR="00715BC8">
        <w:rPr>
          <w:rFonts w:ascii="Arial" w:hAnsi="Arial" w:cs="Arial"/>
          <w:sz w:val="20"/>
          <w:szCs w:val="20"/>
        </w:rPr>
        <w:fldChar w:fldCharType="separate"/>
      </w:r>
      <w:r w:rsidRPr="00715BC8" w:rsidR="00715BC8">
        <w:rPr>
          <w:rFonts w:ascii="Arial" w:hAnsi="Arial" w:cs="Arial"/>
          <w:sz w:val="20"/>
          <w:szCs w:val="20"/>
        </w:rPr>
        <w:fldChar w:fldCharType="end"/>
      </w:r>
      <w:r w:rsidRPr="00715BC8" w:rsidR="00715BC8">
        <w:rPr>
          <w:rFonts w:ascii="Arial" w:hAnsi="Arial" w:cs="Arial"/>
          <w:iCs/>
          <w:sz w:val="20"/>
          <w:szCs w:val="20"/>
        </w:rPr>
        <w:instrText xml:space="preserve"> ABP MOC Part 2 Point(s)</w:instrText>
      </w:r>
      <w:r>
        <w:rPr>
          <w:rFonts w:ascii="Arial" w:hAnsi="Arial" w:cs="Arial"/>
          <w:iCs/>
          <w:sz w:val="20"/>
          <w:szCs w:val="20"/>
        </w:rPr>
        <w:instrText>.</w:instrText>
      </w:r>
    </w:p>
    <w:p w:rsidR="00205B40" w:rsidRPr="0023061A" w:rsidP="00B00CE5">
      <w:pPr>
        <w:rPr>
          <w:rFonts w:ascii="Arial" w:hAnsi="Arial" w:cs="Arial"/>
          <w:sz w:val="20"/>
          <w:szCs w:val="20"/>
        </w:rPr>
      </w:pPr>
      <w:r w:rsidRPr="00715BC8">
        <w:rPr>
          <w:rFonts w:ascii="Arial" w:hAnsi="Arial" w:cs="Arial"/>
          <w:iCs/>
          <w:sz w:val="20"/>
          <w:szCs w:val="20"/>
        </w:rPr>
        <w:instrText xml:space="preserve">" "" </w:instrText>
      </w:r>
      <w:r w:rsidRPr="00715BC8">
        <w:rPr>
          <w:rFonts w:ascii="Arial" w:hAnsi="Arial" w:cs="Arial"/>
          <w:sz w:val="20"/>
          <w:szCs w:val="20"/>
        </w:rPr>
        <w:fldChar w:fldCharType="separate"/>
      </w:r>
      <w:r w:rsidRPr="00715BC8">
        <w:rPr>
          <w:rFonts w:ascii="Arial" w:hAnsi="Arial" w:cs="Arial"/>
          <w:sz w:val="20"/>
          <w:szCs w:val="20"/>
        </w:rPr>
        <w:fldChar w:fldCharType="end"/>
      </w:r>
    </w:p>
    <w:p w:rsidR="00205B40" w:rsidRPr="00F30FC1" w:rsidP="00B00CE5">
      <w:pPr>
        <w:rPr>
          <w:rFonts w:ascii="Arial" w:hAnsi="Arial" w:cs="Arial"/>
          <w:iCs/>
          <w:sz w:val="20"/>
          <w:szCs w:val="20"/>
        </w:rPr>
      </w:pPr>
      <w:r w:rsidRPr="00F30FC1">
        <w:rPr>
          <w:rFonts w:ascii="Arial" w:hAnsi="Arial" w:cs="Arial"/>
          <w:b/>
          <w:bCs/>
          <w:iCs/>
          <w:sz w:val="20"/>
          <w:szCs w:val="20"/>
        </w:rPr>
        <w:t>Commercial Support:</w:t>
      </w:r>
    </w:p>
    <w:p w:rsidR="00205B40" w:rsidRPr="00F30FC1" w:rsidP="00B00CE5">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w:instrText>
      </w:r>
      <w:r w:rsidRPr="00F30FC1">
        <w:rPr>
          <w:rFonts w:ascii="Arial" w:hAnsi="Arial" w:cs="Arial"/>
          <w:iCs/>
          <w:sz w:val="20"/>
          <w:szCs w:val="20"/>
        </w:rPr>
        <w:instrText xml:space="preserve"> &lt;&gt; "" "</w:instrText>
      </w:r>
      <w:r w:rsidRPr="00F30FC1">
        <w:rPr>
          <w:rFonts w:ascii="Arial" w:hAnsi="Arial" w:cs="Arial"/>
          <w:iCs/>
          <w:sz w:val="20"/>
          <w:szCs w:val="20"/>
        </w:rPr>
        <w:fldChar w:fldCharType="begin"/>
      </w:r>
      <w:r w:rsidRPr="00F30FC1">
        <w:rPr>
          <w:rFonts w:ascii="Arial" w:hAnsi="Arial" w:cs="Arial"/>
          <w:iCs/>
          <w:sz w:val="20"/>
          <w:szCs w:val="20"/>
        </w:rPr>
        <w:instrText xml:space="preserve"> MERGEFIELD CommercialSupport </w:instrText>
      </w:r>
      <w:r w:rsidRPr="00F30FC1">
        <w:rPr>
          <w:rFonts w:ascii="Arial" w:hAnsi="Arial" w:cs="Arial"/>
          <w:iCs/>
          <w:sz w:val="20"/>
          <w:szCs w:val="20"/>
        </w:rPr>
        <w:fldChar w:fldCharType="separate"/>
      </w:r>
      <w:r w:rsidR="00F439F4">
        <w:rPr>
          <w:rFonts w:ascii="Arial" w:hAnsi="Arial" w:cs="Arial"/>
          <w:iCs/>
          <w:noProof/>
          <w:sz w:val="20"/>
          <w:szCs w:val="20"/>
        </w:rPr>
        <w:instrText>«CommercialSupport»</w:instrText>
      </w:r>
      <w:r w:rsidRPr="00F30FC1">
        <w:rPr>
          <w:rFonts w:ascii="Arial" w:hAnsi="Arial" w:cs="Arial"/>
          <w:iCs/>
          <w:sz w:val="20"/>
          <w:szCs w:val="20"/>
        </w:rPr>
        <w:fldChar w:fldCharType="end"/>
      </w:r>
      <w:r w:rsidRPr="00F30FC1">
        <w:rPr>
          <w:rFonts w:ascii="Arial" w:hAnsi="Arial" w:cs="Arial"/>
          <w:iCs/>
          <w:sz w:val="20"/>
          <w:szCs w:val="20"/>
        </w:rPr>
        <w:instrText xml:space="preserve">" "No commercial support has been received for this activity." </w:instrText>
      </w:r>
      <w:r w:rsidRPr="00F30FC1">
        <w:rPr>
          <w:rFonts w:ascii="Arial" w:hAnsi="Arial" w:cs="Arial"/>
          <w:iCs/>
          <w:sz w:val="20"/>
          <w:szCs w:val="20"/>
        </w:rPr>
        <w:fldChar w:fldCharType="separate"/>
      </w:r>
      <w:r w:rsidRPr="00F30FC1">
        <w:rPr>
          <w:rFonts w:ascii="Arial" w:hAnsi="Arial" w:cs="Arial"/>
          <w:iCs/>
          <w:sz w:val="20"/>
          <w:szCs w:val="20"/>
        </w:rPr>
        <w:t>No commercial support has been received for this activity.</w:t>
      </w:r>
      <w:r w:rsidRPr="00F30FC1">
        <w:rPr>
          <w:rFonts w:ascii="Arial" w:hAnsi="Arial" w:cs="Arial"/>
          <w:iCs/>
          <w:sz w:val="20"/>
          <w:szCs w:val="20"/>
        </w:rPr>
        <w:fldChar w:fldCharType="end"/>
      </w:r>
    </w:p>
    <w:p w:rsidR="00205B40" w:rsidRPr="00F30FC1" w:rsidP="00B00CE5">
      <w:pPr>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Faculty &amp; Planner Disclosure:</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Angelic Castillo, None</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Administrator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- 02/22/2021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Maher Karam-Hage,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Activity Director/Chair,Faculty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Diane Beneventi,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Janice Blalock,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- 01/13/2021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Paul Cinciripini,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Cofer,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- 03/04/2021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Mark Evans,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Alex Hurst, MHA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Jennifer Minnix,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- 01/05/2021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Tiffany Winter, MPH</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- 01/11/2021</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Leann Witmer, MA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- 12/31/2020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Ryan Ingraham, JD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- 03/05/2021</w:t>
            </w:r>
          </w:p>
        </w:tc>
      </w:tr>
    </w:tbl>
    <w:p w:rsidR="00205B40" w:rsidRPr="00F30FC1">
      <w:pPr>
        <w:bidi w:val="0"/>
        <w:spacing w:after="280" w:afterAutospacing="1"/>
        <w:rPr>
          <w:rFonts w:ascii="Arial" w:hAnsi="Arial" w:cs="Arial"/>
          <w:iCs/>
          <w:sz w:val="20"/>
          <w:szCs w:val="20"/>
        </w:rPr>
      </w:pPr>
    </w:p>
    <w:p w:rsidR="00205B40" w:rsidRPr="00F30FC1" w:rsidP="00B00CE5">
      <w:pPr>
        <w:rPr>
          <w:rFonts w:ascii="Arial" w:hAnsi="Arial" w:cs="Arial"/>
          <w:iCs/>
          <w:sz w:val="20"/>
          <w:szCs w:val="20"/>
        </w:rPr>
      </w:pPr>
      <w:r w:rsidRPr="00F30FC1">
        <w:rPr>
          <w:rFonts w:ascii="Arial" w:hAnsi="Arial" w:cs="Arial"/>
          <w:b/>
          <w:bCs/>
          <w:iCs/>
          <w:sz w:val="20"/>
          <w:szCs w:val="20"/>
        </w:rPr>
        <w:t>Hardware &amp; Software Requirements:</w:t>
      </w:r>
    </w:p>
    <w:p w:rsidR="00205B40" w:rsidRPr="00F30FC1" w:rsidP="00205B40">
      <w:pPr>
        <w:rPr>
          <w:rFonts w:ascii="Arial" w:hAnsi="Arial" w:cs="Arial"/>
          <w:iCs/>
          <w:sz w:val="20"/>
          <w:szCs w:val="20"/>
        </w:rPr>
      </w:pPr>
      <w:r w:rsidRPr="00F30FC1">
        <w:rPr>
          <w:rFonts w:ascii="Arial" w:hAnsi="Arial" w:cs="Arial"/>
          <w:iCs/>
          <w:sz w:val="20"/>
          <w:szCs w:val="20"/>
        </w:rPr>
        <w:fldChar w:fldCharType="begin"/>
      </w:r>
      <w:r w:rsidRPr="00F30FC1">
        <w:rPr>
          <w:rFonts w:ascii="Arial" w:hAnsi="Arial" w:cs="Arial"/>
          <w:iCs/>
          <w:sz w:val="20"/>
          <w:szCs w:val="20"/>
        </w:rPr>
        <w:instrText xml:space="preserve"> IF </w:instrText>
      </w:r>
      <w:r w:rsidRPr="00F30FC1">
        <w:rPr>
          <w:rFonts w:ascii="Arial" w:hAnsi="Arial" w:cs="Arial"/>
          <w:iCs/>
          <w:sz w:val="20"/>
          <w:szCs w:val="20"/>
        </w:rPr>
        <w:instrText>"</w:instrText>
      </w:r>
      <w:r w:rsidRPr="00F30FC1">
        <w:rPr>
          <w:rFonts w:ascii="Arial" w:hAnsi="Arial" w:cs="Arial"/>
          <w:iCs/>
          <w:sz w:val="20"/>
          <w:szCs w:val="20"/>
        </w:rPr>
        <w:instrText>Live Activity</w:instrText>
      </w:r>
      <w:r w:rsidRPr="00F30FC1">
        <w:rPr>
          <w:rFonts w:ascii="Arial" w:hAnsi="Arial" w:cs="Arial"/>
          <w:iCs/>
          <w:sz w:val="20"/>
          <w:szCs w:val="20"/>
        </w:rPr>
        <w:instrText>"</w:instrText>
      </w:r>
      <w:r w:rsidRPr="00F30FC1">
        <w:rPr>
          <w:rFonts w:ascii="Arial" w:hAnsi="Arial" w:cs="Arial"/>
          <w:iCs/>
          <w:sz w:val="20"/>
          <w:szCs w:val="20"/>
        </w:rPr>
        <w:instrText xml:space="preserve"> = "Enduring Material" "</w:instrText>
      </w:r>
    </w:p>
    <w:p w:rsidR="00B038A0" w:rsidRPr="00F30FC1" w:rsidP="00B038A0">
      <w:pPr>
        <w:ind w:left="720"/>
        <w:rPr>
          <w:rFonts w:ascii="Arial" w:hAnsi="Arial" w:cs="Arial"/>
          <w:iCs/>
          <w:sz w:val="20"/>
          <w:szCs w:val="20"/>
        </w:rPr>
      </w:pPr>
      <w:r w:rsidRPr="00F30FC1">
        <w:rPr>
          <w:rFonts w:ascii="Arial" w:hAnsi="Arial" w:cs="Arial"/>
          <w:b/>
          <w:bCs/>
          <w:iCs/>
          <w:sz w:val="20"/>
          <w:szCs w:val="20"/>
        </w:rPr>
        <w:instrText>Windows:</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Microsoft Internet Explorer 8+, Mozilla Firefox 20+</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Operating System – Windows 7 Enterprise SP1</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System – Intel Core Duo 2.00 GHz processor, 2GB RAM, 80GB HDD</w:instrText>
      </w:r>
    </w:p>
    <w:p w:rsidR="00B038A0" w:rsidRPr="00F30FC1" w:rsidP="00B038A0">
      <w:pPr>
        <w:ind w:left="720"/>
        <w:rPr>
          <w:rFonts w:ascii="Arial" w:hAnsi="Arial" w:cs="Arial"/>
          <w:iCs/>
          <w:sz w:val="20"/>
          <w:szCs w:val="20"/>
        </w:rPr>
      </w:pPr>
    </w:p>
    <w:p w:rsidR="00B038A0" w:rsidRPr="00F30FC1" w:rsidP="00B038A0">
      <w:pPr>
        <w:ind w:left="720"/>
        <w:rPr>
          <w:rFonts w:ascii="Arial" w:hAnsi="Arial" w:cs="Arial"/>
          <w:iCs/>
          <w:sz w:val="20"/>
          <w:szCs w:val="20"/>
        </w:rPr>
      </w:pPr>
      <w:r w:rsidRPr="00F30FC1">
        <w:rPr>
          <w:rFonts w:ascii="Arial" w:hAnsi="Arial" w:cs="Arial"/>
          <w:b/>
          <w:bCs/>
          <w:iCs/>
          <w:sz w:val="20"/>
          <w:szCs w:val="20"/>
        </w:rPr>
        <w:instrText>Apple:</w:instrText>
      </w:r>
    </w:p>
    <w:p w:rsidR="00B038A0" w:rsidRPr="00F30FC1" w:rsidP="00B038A0">
      <w:pPr>
        <w:ind w:left="720"/>
        <w:rPr>
          <w:rFonts w:ascii="Arial" w:hAnsi="Arial" w:cs="Arial"/>
          <w:iCs/>
          <w:sz w:val="20"/>
          <w:szCs w:val="20"/>
        </w:rPr>
      </w:pPr>
      <w:r w:rsidRPr="00F30FC1">
        <w:rPr>
          <w:rFonts w:ascii="Arial" w:hAnsi="Arial" w:cs="Arial"/>
          <w:iCs/>
          <w:sz w:val="20"/>
          <w:szCs w:val="20"/>
        </w:rPr>
        <w:instrText>Internet Browser – Apple Safari 5+, Mozilla Firefox 20+</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Operating System – Apple Mac OSX 10.8 (Mountain Lion)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System – Intel Core 2 Duo 2.16 GHz processor, 2GB RAM, 120GB HDD</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Video:</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Adobe Flash Player 11.0+</w:instrText>
      </w:r>
    </w:p>
    <w:p w:rsidR="00BC33D0" w:rsidRPr="00F30FC1" w:rsidP="00B038A0">
      <w:pPr>
        <w:ind w:left="720"/>
        <w:rPr>
          <w:rFonts w:ascii="Arial" w:hAnsi="Arial" w:cs="Arial"/>
          <w:iCs/>
          <w:sz w:val="20"/>
          <w:szCs w:val="20"/>
        </w:rPr>
      </w:pPr>
    </w:p>
    <w:p w:rsidR="00BC33D0" w:rsidRPr="00F30FC1" w:rsidP="00B038A0">
      <w:pPr>
        <w:ind w:left="720"/>
        <w:rPr>
          <w:rFonts w:ascii="Arial" w:hAnsi="Arial" w:cs="Arial"/>
          <w:iCs/>
          <w:sz w:val="20"/>
          <w:szCs w:val="20"/>
        </w:rPr>
      </w:pPr>
      <w:r w:rsidRPr="00F30FC1">
        <w:rPr>
          <w:rFonts w:ascii="Arial" w:hAnsi="Arial" w:cs="Arial"/>
          <w:b/>
          <w:bCs/>
          <w:iCs/>
          <w:sz w:val="20"/>
          <w:szCs w:val="20"/>
        </w:rPr>
        <w:instrText>Internet Connection:</w:instrText>
      </w:r>
    </w:p>
    <w:p w:rsidR="00BC33D0" w:rsidRPr="00F30FC1" w:rsidP="00B038A0">
      <w:pPr>
        <w:ind w:left="720"/>
        <w:rPr>
          <w:rFonts w:ascii="Arial" w:hAnsi="Arial" w:cs="Arial"/>
          <w:iCs/>
          <w:sz w:val="20"/>
          <w:szCs w:val="20"/>
        </w:rPr>
      </w:pPr>
      <w:r w:rsidRPr="00F30FC1">
        <w:rPr>
          <w:rFonts w:ascii="Arial" w:hAnsi="Arial" w:cs="Arial"/>
          <w:iCs/>
          <w:sz w:val="20"/>
          <w:szCs w:val="20"/>
        </w:rPr>
        <w:instrText>Cable modem, DSL, or intranet (T-1)</w:instrText>
      </w:r>
    </w:p>
    <w:p w:rsidR="00205B40" w:rsidRPr="00F30FC1" w:rsidP="00BC33D0">
      <w:pPr>
        <w:rPr>
          <w:rFonts w:ascii="Arial" w:hAnsi="Arial" w:cs="Arial"/>
          <w:iCs/>
          <w:sz w:val="20"/>
          <w:szCs w:val="20"/>
        </w:rPr>
      </w:pPr>
      <w:r w:rsidRPr="00F30FC1">
        <w:rPr>
          <w:rFonts w:ascii="Arial" w:hAnsi="Arial" w:cs="Arial"/>
          <w:iCs/>
          <w:sz w:val="20"/>
          <w:szCs w:val="20"/>
        </w:rPr>
        <w:instrText>" "If this activity includes a virtual meeting, the technical requirements are as follows:</w:instrTex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System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Connection – broadband wired or wireless (3G or 4G/LTE)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Speakers – built-in or wireless Bluetooth</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Windows: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Internet Explorer 11+, Edge 12+,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 Windows 10 Home, Pro, or Enterprise. S Mode is not supported.</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Apple:</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Internet Browser – Safari 7+, Firefox 27+, Chrome 30+</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Operating System macOS 10.9 or later</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Processor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Single-core 1GHz or higher</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Dual-core 2GHz or higher (Intel i3/i5/i7 or AMD equivalent)</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RAM Requirements:</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Minimum – N/A</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Recommended – 4GB</w:instrTex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instrText>Bandwidth:</w:instrText>
      </w:r>
    </w:p>
    <w:p w:rsidR="00B863AB" w:rsidRPr="00F30FC1" w:rsidP="00B863AB">
      <w:pPr>
        <w:ind w:left="720"/>
        <w:rPr>
          <w:rFonts w:ascii="Arial" w:hAnsi="Arial" w:cs="Arial"/>
          <w:iCs/>
          <w:sz w:val="20"/>
          <w:szCs w:val="20"/>
        </w:rPr>
      </w:pPr>
      <w:r w:rsidRPr="00F30FC1">
        <w:rPr>
          <w:rFonts w:ascii="Arial" w:hAnsi="Arial" w:cs="Arial"/>
          <w:iCs/>
          <w:sz w:val="20"/>
          <w:szCs w:val="20"/>
        </w:rPr>
        <w:instrText>50 - 70kbps (down)</w:instrTex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instrText>Supported Tablet and Mobile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Surface PRO 2 or higher and running Windows 8.1 or higher</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iOS and Android devices</w:instrText>
      </w:r>
    </w:p>
    <w:p w:rsidR="00D22B85" w:rsidRPr="00F30FC1" w:rsidP="00B863AB">
      <w:pPr>
        <w:ind w:left="720"/>
        <w:rPr>
          <w:rFonts w:ascii="Arial" w:hAnsi="Arial" w:cs="Arial"/>
          <w:iCs/>
          <w:sz w:val="20"/>
          <w:szCs w:val="20"/>
        </w:rPr>
      </w:pPr>
      <w:r w:rsidRPr="00F30FC1">
        <w:rPr>
          <w:rFonts w:ascii="Arial" w:hAnsi="Arial" w:cs="Arial"/>
          <w:iCs/>
          <w:sz w:val="20"/>
          <w:szCs w:val="20"/>
        </w:rPr>
        <w:instrText>Blackberry devices</w:instrText>
      </w:r>
    </w:p>
    <w:p w:rsidR="00F439F4" w:rsidRPr="00F30FC1" w:rsidP="00BC33D0">
      <w:pPr>
        <w:rPr>
          <w:rFonts w:ascii="Arial" w:hAnsi="Arial" w:cs="Arial"/>
          <w:iCs/>
          <w:noProof/>
          <w:sz w:val="20"/>
          <w:szCs w:val="20"/>
        </w:rPr>
      </w:pPr>
      <w:r w:rsidRPr="00F30FC1">
        <w:rPr>
          <w:rFonts w:ascii="Arial" w:hAnsi="Arial" w:cs="Arial"/>
          <w:iCs/>
          <w:sz w:val="20"/>
          <w:szCs w:val="20"/>
        </w:rPr>
        <w:instrText xml:space="preserve">" </w:instrText>
      </w:r>
      <w:r w:rsidRPr="00F30FC1">
        <w:rPr>
          <w:rFonts w:ascii="Arial" w:hAnsi="Arial" w:cs="Arial"/>
          <w:iCs/>
          <w:sz w:val="20"/>
          <w:szCs w:val="20"/>
        </w:rPr>
        <w:fldChar w:fldCharType="separate"/>
      </w:r>
      <w:r w:rsidRPr="00F30FC1">
        <w:rPr>
          <w:rFonts w:ascii="Arial" w:hAnsi="Arial" w:cs="Arial"/>
          <w:iCs/>
          <w:sz w:val="20"/>
          <w:szCs w:val="20"/>
        </w:rPr>
        <w:t>If this activity includes a virtual meeting, the technical requirements are as follows:</w:t>
      </w:r>
    </w:p>
    <w:p w:rsidR="00205B40" w:rsidRPr="00F30FC1" w:rsidP="00205B40">
      <w:pPr>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System Requirements:</w:t>
      </w:r>
    </w:p>
    <w:p w:rsidR="00B863AB" w:rsidRPr="00F30FC1" w:rsidP="00B863AB">
      <w:pPr>
        <w:ind w:left="720"/>
        <w:rPr>
          <w:rFonts w:ascii="Arial" w:hAnsi="Arial" w:cs="Arial"/>
          <w:iCs/>
          <w:sz w:val="20"/>
          <w:szCs w:val="20"/>
        </w:rPr>
      </w:pPr>
      <w:r w:rsidRPr="00F30FC1">
        <w:rPr>
          <w:rFonts w:ascii="Arial" w:hAnsi="Arial" w:cs="Arial"/>
          <w:iCs/>
          <w:sz w:val="20"/>
          <w:szCs w:val="20"/>
        </w:rPr>
        <w:t>Internet Connection – broadband wired or wireless (3G or 4G/LTE)</w:t>
      </w:r>
    </w:p>
    <w:p w:rsidR="00B863AB" w:rsidRPr="00F30FC1" w:rsidP="00B863AB">
      <w:pPr>
        <w:ind w:left="720"/>
        <w:rPr>
          <w:rFonts w:ascii="Arial" w:hAnsi="Arial" w:cs="Arial"/>
          <w:iCs/>
          <w:sz w:val="20"/>
          <w:szCs w:val="20"/>
        </w:rPr>
      </w:pPr>
      <w:r w:rsidRPr="00F30FC1">
        <w:rPr>
          <w:rFonts w:ascii="Arial" w:hAnsi="Arial" w:cs="Arial"/>
          <w:iCs/>
          <w:sz w:val="20"/>
          <w:szCs w:val="20"/>
        </w:rPr>
        <w:t>Speakers – built-in or wireless Bluetooth</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Windows:</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Internet Explorer 11+, Edge 12+,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 Windows 10 Home, Pro, or Enterprise. S Mode is not supported.</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Apple:</w:t>
      </w:r>
    </w:p>
    <w:p w:rsidR="00B863AB" w:rsidRPr="00F30FC1" w:rsidP="00B863AB">
      <w:pPr>
        <w:ind w:left="720"/>
        <w:rPr>
          <w:rFonts w:ascii="Arial" w:hAnsi="Arial" w:cs="Arial"/>
          <w:iCs/>
          <w:sz w:val="20"/>
          <w:szCs w:val="20"/>
        </w:rPr>
      </w:pPr>
      <w:r w:rsidRPr="00F30FC1">
        <w:rPr>
          <w:rFonts w:ascii="Arial" w:hAnsi="Arial" w:cs="Arial"/>
          <w:iCs/>
          <w:sz w:val="20"/>
          <w:szCs w:val="20"/>
        </w:rPr>
        <w:t>Internet Browser – Safari 7+, Firefox 27+, Chrome 30+</w:t>
      </w:r>
    </w:p>
    <w:p w:rsidR="00B863AB" w:rsidRPr="00F30FC1" w:rsidP="00B863AB">
      <w:pPr>
        <w:ind w:left="720"/>
        <w:rPr>
          <w:rFonts w:ascii="Arial" w:hAnsi="Arial" w:cs="Arial"/>
          <w:iCs/>
          <w:sz w:val="20"/>
          <w:szCs w:val="20"/>
        </w:rPr>
      </w:pPr>
      <w:r w:rsidRPr="00F30FC1">
        <w:rPr>
          <w:rFonts w:ascii="Arial" w:hAnsi="Arial" w:cs="Arial"/>
          <w:iCs/>
          <w:sz w:val="20"/>
          <w:szCs w:val="20"/>
        </w:rPr>
        <w:t>Operating System macOS 10.9 or later</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Processor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Single-core 1GHz or higher</w:t>
      </w:r>
    </w:p>
    <w:p w:rsidR="00B863AB" w:rsidRPr="00F30FC1" w:rsidP="00B863AB">
      <w:pPr>
        <w:ind w:left="720"/>
        <w:rPr>
          <w:rFonts w:ascii="Arial" w:hAnsi="Arial" w:cs="Arial"/>
          <w:iCs/>
          <w:sz w:val="20"/>
          <w:szCs w:val="20"/>
        </w:rPr>
      </w:pPr>
      <w:r w:rsidRPr="00F30FC1">
        <w:rPr>
          <w:rFonts w:ascii="Arial" w:hAnsi="Arial" w:cs="Arial"/>
          <w:iCs/>
          <w:sz w:val="20"/>
          <w:szCs w:val="20"/>
        </w:rPr>
        <w:t>Recommended – Dual-core 2GHz or higher (Intel i3/i5/i7 or AMD equivalent)</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RAM Requirements:</w:t>
      </w:r>
    </w:p>
    <w:p w:rsidR="00B863AB" w:rsidRPr="00F30FC1" w:rsidP="00B863AB">
      <w:pPr>
        <w:ind w:left="720"/>
        <w:rPr>
          <w:rFonts w:ascii="Arial" w:hAnsi="Arial" w:cs="Arial"/>
          <w:iCs/>
          <w:sz w:val="20"/>
          <w:szCs w:val="20"/>
        </w:rPr>
      </w:pPr>
      <w:r w:rsidRPr="00F30FC1">
        <w:rPr>
          <w:rFonts w:ascii="Arial" w:hAnsi="Arial" w:cs="Arial"/>
          <w:iCs/>
          <w:sz w:val="20"/>
          <w:szCs w:val="20"/>
        </w:rPr>
        <w:t>Minimum – N/A</w:t>
      </w:r>
    </w:p>
    <w:p w:rsidR="00B863AB" w:rsidRPr="00F30FC1" w:rsidP="00B863AB">
      <w:pPr>
        <w:ind w:left="720"/>
        <w:rPr>
          <w:rFonts w:ascii="Arial" w:hAnsi="Arial" w:cs="Arial"/>
          <w:iCs/>
          <w:sz w:val="20"/>
          <w:szCs w:val="20"/>
        </w:rPr>
      </w:pPr>
      <w:r w:rsidRPr="00F30FC1">
        <w:rPr>
          <w:rFonts w:ascii="Arial" w:hAnsi="Arial" w:cs="Arial"/>
          <w:iCs/>
          <w:sz w:val="20"/>
          <w:szCs w:val="20"/>
        </w:rPr>
        <w:t>Recommended – 4GB</w:t>
      </w:r>
    </w:p>
    <w:p w:rsidR="00B863AB" w:rsidRPr="00F30FC1" w:rsidP="00B863AB">
      <w:pPr>
        <w:ind w:left="720"/>
        <w:rPr>
          <w:rFonts w:ascii="Arial" w:hAnsi="Arial" w:cs="Arial"/>
          <w:iCs/>
          <w:sz w:val="20"/>
          <w:szCs w:val="20"/>
        </w:rPr>
      </w:pPr>
    </w:p>
    <w:p w:rsidR="00B863AB" w:rsidRPr="00F30FC1" w:rsidP="00B863AB">
      <w:pPr>
        <w:ind w:left="720"/>
        <w:rPr>
          <w:rFonts w:ascii="Arial" w:hAnsi="Arial" w:cs="Arial"/>
          <w:iCs/>
          <w:sz w:val="20"/>
          <w:szCs w:val="20"/>
        </w:rPr>
      </w:pPr>
      <w:r w:rsidRPr="00F30FC1">
        <w:rPr>
          <w:rFonts w:ascii="Arial" w:hAnsi="Arial" w:cs="Arial"/>
          <w:b/>
          <w:bCs/>
          <w:iCs/>
          <w:sz w:val="20"/>
          <w:szCs w:val="20"/>
        </w:rPr>
        <w:t>Bandwidth:</w:t>
      </w:r>
    </w:p>
    <w:p w:rsidR="00B863AB" w:rsidRPr="00F30FC1" w:rsidP="00B863AB">
      <w:pPr>
        <w:ind w:left="720"/>
        <w:rPr>
          <w:rFonts w:ascii="Arial" w:hAnsi="Arial" w:cs="Arial"/>
          <w:iCs/>
          <w:sz w:val="20"/>
          <w:szCs w:val="20"/>
        </w:rPr>
      </w:pPr>
      <w:r w:rsidRPr="00F30FC1">
        <w:rPr>
          <w:rFonts w:ascii="Arial" w:hAnsi="Arial" w:cs="Arial"/>
          <w:iCs/>
          <w:sz w:val="20"/>
          <w:szCs w:val="20"/>
        </w:rPr>
        <w:t>50 - 70kbps (down)</w:t>
      </w:r>
    </w:p>
    <w:p w:rsidR="00B863AB" w:rsidRPr="00F30FC1" w:rsidP="00B863AB">
      <w:pPr>
        <w:ind w:left="720"/>
        <w:rPr>
          <w:rFonts w:ascii="Arial" w:hAnsi="Arial" w:cs="Arial"/>
          <w:iCs/>
          <w:sz w:val="20"/>
          <w:szCs w:val="20"/>
        </w:rPr>
      </w:pPr>
    </w:p>
    <w:p w:rsidR="00D22B85" w:rsidRPr="00F30FC1" w:rsidP="00B863AB">
      <w:pPr>
        <w:ind w:left="720"/>
        <w:rPr>
          <w:rFonts w:ascii="Arial" w:hAnsi="Arial" w:cs="Arial"/>
          <w:iCs/>
          <w:sz w:val="20"/>
          <w:szCs w:val="20"/>
        </w:rPr>
      </w:pPr>
      <w:r w:rsidRPr="00F30FC1">
        <w:rPr>
          <w:rFonts w:ascii="Arial" w:hAnsi="Arial" w:cs="Arial"/>
          <w:b/>
          <w:bCs/>
          <w:iCs/>
          <w:sz w:val="20"/>
          <w:szCs w:val="20"/>
        </w:rPr>
        <w:t>Supported Tablet and Mobile Devices:</w:t>
      </w:r>
    </w:p>
    <w:p w:rsidR="00D22B85" w:rsidRPr="00F30FC1" w:rsidP="00B863AB">
      <w:pPr>
        <w:ind w:left="720"/>
        <w:rPr>
          <w:rFonts w:ascii="Arial" w:hAnsi="Arial" w:cs="Arial"/>
          <w:iCs/>
          <w:sz w:val="20"/>
          <w:szCs w:val="20"/>
        </w:rPr>
      </w:pPr>
      <w:r w:rsidRPr="00F30FC1">
        <w:rPr>
          <w:rFonts w:ascii="Arial" w:hAnsi="Arial" w:cs="Arial"/>
          <w:iCs/>
          <w:sz w:val="20"/>
          <w:szCs w:val="20"/>
        </w:rPr>
        <w:t>Surface PRO 2 or higher and running Windows 8.1 or higher</w:t>
      </w:r>
    </w:p>
    <w:p w:rsidR="00D22B85" w:rsidRPr="00F30FC1" w:rsidP="00B863AB">
      <w:pPr>
        <w:ind w:left="720"/>
        <w:rPr>
          <w:rFonts w:ascii="Arial" w:hAnsi="Arial" w:cs="Arial"/>
          <w:iCs/>
          <w:sz w:val="20"/>
          <w:szCs w:val="20"/>
        </w:rPr>
      </w:pPr>
      <w:r w:rsidRPr="00F30FC1">
        <w:rPr>
          <w:rFonts w:ascii="Arial" w:hAnsi="Arial" w:cs="Arial"/>
          <w:iCs/>
          <w:sz w:val="20"/>
          <w:szCs w:val="20"/>
        </w:rPr>
        <w:t>iOS and Android devices</w:t>
      </w:r>
    </w:p>
    <w:p w:rsidR="00D22B85" w:rsidRPr="00F30FC1" w:rsidP="00B863AB">
      <w:pPr>
        <w:ind w:left="720"/>
        <w:rPr>
          <w:rFonts w:ascii="Arial" w:hAnsi="Arial" w:cs="Arial"/>
          <w:iCs/>
          <w:sz w:val="20"/>
          <w:szCs w:val="20"/>
        </w:rPr>
      </w:pPr>
      <w:r w:rsidRPr="00F30FC1">
        <w:rPr>
          <w:rFonts w:ascii="Arial" w:hAnsi="Arial" w:cs="Arial"/>
          <w:iCs/>
          <w:sz w:val="20"/>
          <w:szCs w:val="20"/>
        </w:rPr>
        <w:t>Blackberry devices</w:t>
      </w:r>
    </w:p>
    <w:p w:rsidRPr="00F30FC1" w:rsidP="00BC33D0">
      <w:pPr>
        <w:rPr>
          <w:rFonts w:ascii="Arial" w:hAnsi="Arial" w:cs="Arial"/>
          <w:iCs/>
          <w:sz w:val="20"/>
          <w:szCs w:val="20"/>
        </w:rPr>
      </w:pPr>
      <w:r w:rsidRPr="00F30FC1">
        <w:rPr>
          <w:rFonts w:ascii="Arial" w:hAnsi="Arial" w:cs="Arial"/>
          <w:iCs/>
          <w:sz w:val="20"/>
          <w:szCs w:val="20"/>
        </w:rPr>
        <w:fldChar w:fldCharType="end"/>
      </w:r>
      <w:r w:rsidRPr="00F30FC1" w:rsidR="00D60DA0">
        <w:rPr>
          <w:rFonts w:ascii="Arial" w:hAnsi="Arial" w:cs="Arial"/>
          <w:iCs/>
          <w:sz w:val="20"/>
          <w:szCs w:val="20"/>
        </w:rPr>
        <w:fldChar w:fldCharType="begin"/>
      </w:r>
      <w:r w:rsidRPr="00F30FC1" w:rsidR="00D60DA0">
        <w:rPr>
          <w:rFonts w:ascii="Arial" w:hAnsi="Arial" w:cs="Arial"/>
          <w:iCs/>
          <w:sz w:val="20"/>
          <w:szCs w:val="20"/>
        </w:rPr>
        <w:instrText xml:space="preserve"> IF </w:instrText>
      </w:r>
      <w:r w:rsidRPr="00F30FC1" w:rsidR="00D60DA0">
        <w:rPr>
          <w:rFonts w:ascii="Arial" w:hAnsi="Arial" w:cs="Arial"/>
          <w:iCs/>
          <w:sz w:val="20"/>
          <w:szCs w:val="20"/>
        </w:rPr>
        <w:instrText>0.00</w:instrText>
      </w:r>
      <w:r w:rsidRPr="00F30FC1" w:rsidR="00D60DA0">
        <w:rPr>
          <w:rFonts w:ascii="Arial" w:hAnsi="Arial" w:cs="Arial"/>
          <w:iCs/>
          <w:sz w:val="20"/>
          <w:szCs w:val="20"/>
        </w:rPr>
        <w:instrText xml:space="preserve"> &gt; 0 "</w:instrText>
      </w:r>
    </w:p>
    <w:p w:rsidR="00D60DA0" w:rsidRPr="00F30FC1" w:rsidP="00D60DA0">
      <w:pPr>
        <w:rPr>
          <w:rFonts w:ascii="Arial" w:hAnsi="Arial" w:cs="Arial"/>
          <w:iCs/>
          <w:sz w:val="20"/>
          <w:szCs w:val="20"/>
        </w:rPr>
      </w:pPr>
      <w:r w:rsidRPr="00F30FC1">
        <w:rPr>
          <w:rFonts w:ascii="Arial" w:hAnsi="Arial" w:cs="Arial"/>
          <w:b/>
          <w:bCs/>
          <w:iCs/>
          <w:sz w:val="20"/>
          <w:szCs w:val="20"/>
        </w:rPr>
        <w:instrText>Copyright:</w:instrText>
      </w:r>
    </w:p>
    <w:p w:rsidR="00D60DA0" w:rsidRPr="00D60DA0" w:rsidP="00D60DA0">
      <w:pPr>
        <w:rPr>
          <w:rFonts w:ascii="Arial" w:hAnsi="Arial" w:cs="Arial"/>
          <w:iCs/>
          <w:sz w:val="20"/>
          <w:szCs w:val="20"/>
        </w:rPr>
      </w:pPr>
      <w:r w:rsidRPr="00D60DA0">
        <w:rPr>
          <w:rFonts w:ascii="Arial" w:hAnsi="Arial" w:cs="Arial"/>
          <w:iCs/>
          <w:sz w:val="20"/>
          <w:szCs w:val="20"/>
        </w:rPr>
        <w:instrText>Copyright permissions were not required for materials used in this activity.</w:instrText>
      </w:r>
      <w:r w:rsidRPr="00F30FC1">
        <w:rPr>
          <w:rFonts w:ascii="Arial" w:hAnsi="Arial" w:cs="Arial"/>
          <w:iCs/>
          <w:sz w:val="20"/>
          <w:szCs w:val="20"/>
        </w:rPr>
        <w:instrText xml:space="preserve"> </w:instrText>
      </w:r>
      <w:r w:rsidRPr="00D60DA0">
        <w:rPr>
          <w:rFonts w:ascii="Arial" w:hAnsi="Arial" w:cs="Arial"/>
          <w:iCs/>
          <w:sz w:val="20"/>
          <w:szCs w:val="20"/>
        </w:rPr>
        <w:instrText xml:space="preserve">© 2020, The University of Texas MD Anderson Cancer Center, All Rights Reserved </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PRIVACY AND CONFIDENTIALITY POLICY</w:instrText>
      </w:r>
    </w:p>
    <w:p w:rsidR="00D60DA0" w:rsidRPr="00F30FC1" w:rsidP="00D60DA0">
      <w:pPr>
        <w:rPr>
          <w:rFonts w:ascii="Arial" w:hAnsi="Arial" w:cs="Arial"/>
          <w:iCs/>
          <w:sz w:val="20"/>
          <w:szCs w:val="20"/>
        </w:rPr>
      </w:pPr>
      <w:r w:rsidRPr="00D60DA0">
        <w:rPr>
          <w:rFonts w:ascii="Arial" w:hAnsi="Arial" w:cs="Arial"/>
          <w:iCs/>
          <w:sz w:val="20"/>
          <w:szCs w:val="20"/>
        </w:rPr>
        <w:instrText>The University of Texas MD Anderson Cancer Center (MD Anderson) Division of Pharmacy protects the security and confidentiality of learner/participant and educational activity records. Information is released only after authorization by the CPE Administrator or Director, Clinical Pharmacy Services. Individual learner/participant information will only be released to the attendee. Other requests for individual specific information will not be released without the approval of the individual in a specific case. Review(s) of learner/participant information will be completed as required only for the purpose(s) of provider accreditation in the provider accreditation review process. For additional information see Confidentiality Policy (MD Anderson Institutional Policy # ADM0264).</w:instrText>
      </w:r>
    </w:p>
    <w:p w:rsidR="00D60DA0" w:rsidRPr="00F30FC1" w:rsidP="00D60DA0">
      <w:pPr>
        <w:rPr>
          <w:rFonts w:ascii="Arial" w:hAnsi="Arial" w:cs="Arial"/>
          <w:iCs/>
          <w:sz w:val="20"/>
          <w:szCs w:val="20"/>
        </w:rPr>
      </w:pPr>
    </w:p>
    <w:p w:rsidR="00D60DA0" w:rsidRPr="00F30FC1" w:rsidP="00D60DA0">
      <w:pPr>
        <w:rPr>
          <w:rFonts w:ascii="Arial" w:hAnsi="Arial" w:cs="Arial"/>
          <w:iCs/>
          <w:sz w:val="20"/>
          <w:szCs w:val="20"/>
        </w:rPr>
      </w:pPr>
      <w:r w:rsidRPr="00F30FC1">
        <w:rPr>
          <w:rFonts w:ascii="Arial" w:hAnsi="Arial" w:cs="Arial"/>
          <w:b/>
          <w:bCs/>
          <w:iCs/>
          <w:sz w:val="20"/>
          <w:szCs w:val="20"/>
        </w:rPr>
        <w:instrText>Questions:</w:instrText>
      </w:r>
    </w:p>
    <w:p w:rsidR="00D60DA0" w:rsidRPr="00F30FC1" w:rsidP="00D60DA0">
      <w:pPr>
        <w:rPr>
          <w:rFonts w:ascii="Arial" w:hAnsi="Arial" w:cs="Arial"/>
          <w:iCs/>
          <w:sz w:val="20"/>
          <w:szCs w:val="20"/>
        </w:rPr>
      </w:pPr>
      <w:r w:rsidRPr="00F30FC1">
        <w:rPr>
          <w:rFonts w:ascii="Arial" w:hAnsi="Arial" w:cs="Arial"/>
          <w:iCs/>
          <w:sz w:val="20"/>
          <w:szCs w:val="20"/>
        </w:rPr>
        <w:instrText>Please contact the following for assistance:</w:instrText>
      </w:r>
    </w:p>
    <w:p w:rsidR="00D60DA0" w:rsidRPr="00F30FC1" w:rsidP="00D60DA0">
      <w:pPr>
        <w:pStyle w:val="ListParagraph"/>
        <w:numPr>
          <w:ilvl w:val="0"/>
          <w:numId w:val="2"/>
        </w:numPr>
        <w:rPr>
          <w:rFonts w:ascii="Arial" w:hAnsi="Arial" w:cs="Arial"/>
          <w:iCs/>
          <w:sz w:val="20"/>
          <w:szCs w:val="20"/>
        </w:rPr>
      </w:pPr>
      <w:r w:rsidRPr="00F30FC1">
        <w:rPr>
          <w:rFonts w:ascii="Arial" w:hAnsi="Arial" w:cs="Arial"/>
          <w:iCs/>
          <w:sz w:val="20"/>
          <w:szCs w:val="20"/>
        </w:rPr>
        <w:instrText xml:space="preserve">Continuing education: </w:instrText>
      </w:r>
      <w:r w:rsidRPr="00F30FC1">
        <w:rPr>
          <w:rFonts w:ascii="Arial" w:hAnsi="Arial" w:cs="Arial"/>
          <w:iCs/>
          <w:color w:val="0432FF"/>
          <w:sz w:val="20"/>
          <w:szCs w:val="20"/>
          <w:u w:val="single"/>
        </w:rPr>
        <w:instrText>PharmacyEducation@mdanderson.org</w:instrText>
      </w:r>
      <w:r w:rsidRPr="00F30FC1">
        <w:rPr>
          <w:rFonts w:ascii="Arial" w:hAnsi="Arial" w:cs="Arial"/>
          <w:iCs/>
          <w:sz w:val="20"/>
          <w:szCs w:val="20"/>
        </w:rPr>
        <w:instrText xml:space="preserve">" "" </w:instrText>
      </w:r>
      <w:r w:rsidRPr="00F30FC1">
        <w:rPr>
          <w:rFonts w:ascii="Arial" w:hAnsi="Arial" w:cs="Arial"/>
          <w:iCs/>
          <w:sz w:val="20"/>
          <w:szCs w:val="20"/>
        </w:rPr>
        <w:fldChar w:fldCharType="separate"/>
      </w:r>
      <w:r w:rsidRPr="00F30FC1">
        <w:rPr>
          <w:rFonts w:ascii="Arial" w:hAnsi="Arial" w:cs="Arial"/>
          <w:iCs/>
          <w:sz w:val="20"/>
          <w:szCs w:val="20"/>
        </w:rPr>
        <w:fldChar w:fldCharType="end"/>
      </w:r>
    </w:p>
    <w:sectPr w:rsidSect="00D44D4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6AD2A75"/>
    <w:multiLevelType w:val="multilevel"/>
    <w:tmpl w:val="2BD4B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CE6F66"/>
    <w:multiLevelType w:val="hybridMultilevel"/>
    <w:tmpl w:val="2B0237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1457E6F"/>
    <w:multiLevelType w:val="hybridMultilevel"/>
    <w:tmpl w:val="81DC6C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2C50"/>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57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jpeg"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Browne</dc:creator>
  <cp:lastModifiedBy>James Saylor</cp:lastModifiedBy>
  <cp:revision>2</cp:revision>
  <dcterms:created xsi:type="dcterms:W3CDTF">2021-03-19T14:47:00Z</dcterms:created>
  <dcterms:modified xsi:type="dcterms:W3CDTF">2021-03-19T14:47:00Z</dcterms:modified>
</cp:coreProperties>
</file>